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B767" w14:textId="77777777" w:rsidR="00CF75DF" w:rsidRDefault="00CF75DF" w:rsidP="00E62E49">
      <w:pPr>
        <w:pStyle w:val="CoversheetStaticText"/>
        <w:rPr>
          <w:b/>
        </w:rPr>
      </w:pPr>
    </w:p>
    <w:p w14:paraId="3A0CBD70" w14:textId="559ECA32" w:rsidR="00CF75DF" w:rsidRDefault="00AE6261" w:rsidP="00E62E49">
      <w:pPr>
        <w:pStyle w:val="CoversheetStaticText"/>
        <w:rPr>
          <w:b/>
        </w:rPr>
      </w:pPr>
      <w:r>
        <w:rPr>
          <w:b/>
          <w:noProof/>
        </w:rPr>
        <w:drawing>
          <wp:inline distT="0" distB="0" distL="0" distR="0" wp14:anchorId="44D69BB2" wp14:editId="15721BBC">
            <wp:extent cx="2857500" cy="20802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80260"/>
                    </a:xfrm>
                    <a:prstGeom prst="rect">
                      <a:avLst/>
                    </a:prstGeom>
                    <a:noFill/>
                    <a:ln>
                      <a:noFill/>
                    </a:ln>
                  </pic:spPr>
                </pic:pic>
              </a:graphicData>
            </a:graphic>
          </wp:inline>
        </w:drawing>
      </w:r>
    </w:p>
    <w:p w14:paraId="15CC556C" w14:textId="77777777" w:rsidR="00CF75DF" w:rsidRPr="006770AA" w:rsidRDefault="00CF75DF" w:rsidP="00E62E49">
      <w:pPr>
        <w:pStyle w:val="CoversheetStaticText"/>
        <w:rPr>
          <w:b/>
        </w:rPr>
      </w:pPr>
    </w:p>
    <w:p w14:paraId="5AF5BAA4" w14:textId="5DA78169" w:rsidR="00CF75DF" w:rsidRPr="006770AA" w:rsidRDefault="002C55EE" w:rsidP="000019C1">
      <w:pPr>
        <w:pStyle w:val="CoversheetStaticText"/>
        <w:rPr>
          <w:b/>
        </w:rPr>
      </w:pPr>
      <w:r>
        <w:rPr>
          <w:b/>
          <w:sz w:val="52"/>
          <w:szCs w:val="52"/>
        </w:rPr>
        <w:t xml:space="preserve">Comments and </w:t>
      </w:r>
      <w:r w:rsidR="000019C1">
        <w:rPr>
          <w:b/>
          <w:sz w:val="52"/>
          <w:szCs w:val="52"/>
        </w:rPr>
        <w:t>Complaints Policy</w:t>
      </w:r>
    </w:p>
    <w:p w14:paraId="20061E71" w14:textId="28ACC4B0" w:rsidR="00E62E49" w:rsidRPr="006770AA" w:rsidRDefault="00F277F9" w:rsidP="00FE0910">
      <w:pPr>
        <w:pStyle w:val="CoversheetStaticText"/>
        <w:rPr>
          <w:b/>
          <w:bCs/>
          <w:sz w:val="28"/>
          <w:szCs w:val="28"/>
        </w:rPr>
        <w:sectPr w:rsidR="00E62E49" w:rsidRPr="006770AA">
          <w:headerReference w:type="default" r:id="rId15"/>
          <w:type w:val="continuous"/>
          <w:pgSz w:w="12240" w:h="15840"/>
          <w:pgMar w:top="1440" w:right="1440" w:bottom="1440" w:left="1440" w:header="720" w:footer="720" w:gutter="0"/>
          <w:cols w:space="720"/>
        </w:sectPr>
      </w:pPr>
      <w:r>
        <w:rPr>
          <w:b/>
          <w:bCs/>
          <w:sz w:val="28"/>
          <w:szCs w:val="28"/>
        </w:rPr>
        <w:t>November</w:t>
      </w:r>
      <w:r w:rsidR="00CF75DF" w:rsidRPr="006770AA">
        <w:rPr>
          <w:b/>
          <w:bCs/>
          <w:sz w:val="28"/>
          <w:szCs w:val="28"/>
        </w:rPr>
        <w:t xml:space="preserve"> 202</w:t>
      </w:r>
      <w:r w:rsidR="00FE0910" w:rsidRPr="006770AA">
        <w:rPr>
          <w:b/>
          <w:bCs/>
          <w:sz w:val="28"/>
          <w:szCs w:val="28"/>
        </w:rPr>
        <w:t>3</w:t>
      </w:r>
    </w:p>
    <w:p w14:paraId="65D0559E" w14:textId="79EECCEB" w:rsidR="00204DA7" w:rsidRPr="006770AA" w:rsidRDefault="00204DA7" w:rsidP="000019C1">
      <w:pPr>
        <w:spacing w:line="240" w:lineRule="auto"/>
        <w:rPr>
          <w:sz w:val="24"/>
          <w:szCs w:val="24"/>
        </w:rPr>
      </w:pPr>
      <w:r w:rsidRPr="006770AA">
        <w:rPr>
          <w:sz w:val="24"/>
          <w:szCs w:val="24"/>
        </w:rPr>
        <w:lastRenderedPageBreak/>
        <w:t>At Voluntary Support North Surrey (VSNS) we run our services with our clients at the core of everything we do</w:t>
      </w:r>
      <w:r w:rsidR="003F30E1">
        <w:rPr>
          <w:sz w:val="24"/>
          <w:szCs w:val="24"/>
        </w:rPr>
        <w:t xml:space="preserve">. </w:t>
      </w:r>
      <w:proofErr w:type="gramStart"/>
      <w:r w:rsidR="003F30E1">
        <w:rPr>
          <w:sz w:val="24"/>
          <w:szCs w:val="24"/>
        </w:rPr>
        <w:t>I</w:t>
      </w:r>
      <w:r w:rsidRPr="006770AA">
        <w:rPr>
          <w:sz w:val="24"/>
          <w:szCs w:val="24"/>
        </w:rPr>
        <w:t>n order to</w:t>
      </w:r>
      <w:proofErr w:type="gramEnd"/>
      <w:r w:rsidRPr="006770AA">
        <w:rPr>
          <w:sz w:val="24"/>
          <w:szCs w:val="24"/>
        </w:rPr>
        <w:t xml:space="preserve"> provide the best possible </w:t>
      </w:r>
      <w:r w:rsidR="00832D1D">
        <w:rPr>
          <w:sz w:val="24"/>
          <w:szCs w:val="24"/>
        </w:rPr>
        <w:t>service,</w:t>
      </w:r>
      <w:r w:rsidR="003F30E1">
        <w:rPr>
          <w:sz w:val="24"/>
          <w:szCs w:val="24"/>
        </w:rPr>
        <w:t xml:space="preserve"> </w:t>
      </w:r>
      <w:r w:rsidRPr="006770AA">
        <w:rPr>
          <w:sz w:val="24"/>
          <w:szCs w:val="24"/>
        </w:rPr>
        <w:t xml:space="preserve">we need to know what you think of every aspect of </w:t>
      </w:r>
      <w:r w:rsidR="003F30E1">
        <w:rPr>
          <w:sz w:val="24"/>
          <w:szCs w:val="24"/>
        </w:rPr>
        <w:t>the service</w:t>
      </w:r>
      <w:r w:rsidRPr="006770AA">
        <w:rPr>
          <w:sz w:val="24"/>
          <w:szCs w:val="24"/>
        </w:rPr>
        <w:t xml:space="preserve"> we provide. </w:t>
      </w:r>
    </w:p>
    <w:p w14:paraId="771220F4" w14:textId="77777777" w:rsidR="002C55EE" w:rsidRPr="006770AA" w:rsidRDefault="002C55EE" w:rsidP="002C55EE">
      <w:pPr>
        <w:spacing w:line="240" w:lineRule="auto"/>
        <w:rPr>
          <w:sz w:val="24"/>
          <w:szCs w:val="24"/>
        </w:rPr>
      </w:pPr>
      <w:r w:rsidRPr="006770AA">
        <w:rPr>
          <w:sz w:val="24"/>
          <w:szCs w:val="24"/>
        </w:rPr>
        <w:t xml:space="preserve">VSNS is very interested in learning from you about what works and about what can be improved in the services we provide. You may have comments about the service you receive from Voluntary Support North Surrey and about our staff and volunteers. These could be about what you like about the service and staff, how you have been helped to bring about positive change in your life, or about what you do not like. You may have suggestions about how we could improve or about changes we could make. </w:t>
      </w:r>
    </w:p>
    <w:p w14:paraId="047184A4" w14:textId="149BBE16" w:rsidR="00204DA7" w:rsidRPr="006770AA" w:rsidRDefault="00204DA7" w:rsidP="000019C1">
      <w:pPr>
        <w:spacing w:line="240" w:lineRule="auto"/>
        <w:rPr>
          <w:sz w:val="24"/>
          <w:szCs w:val="24"/>
        </w:rPr>
      </w:pPr>
      <w:r w:rsidRPr="006770AA">
        <w:rPr>
          <w:sz w:val="24"/>
          <w:szCs w:val="24"/>
        </w:rPr>
        <w:t xml:space="preserve">We welcome all comments and suggestions, and if you are in any way </w:t>
      </w:r>
      <w:r w:rsidR="006D2FBA" w:rsidRPr="006770AA">
        <w:rPr>
          <w:sz w:val="24"/>
          <w:szCs w:val="24"/>
        </w:rPr>
        <w:t>dissatisfied,</w:t>
      </w:r>
      <w:r w:rsidRPr="006770AA">
        <w:rPr>
          <w:sz w:val="24"/>
          <w:szCs w:val="24"/>
        </w:rPr>
        <w:t xml:space="preserve"> we need to know so that we can investigate and improve services.</w:t>
      </w:r>
    </w:p>
    <w:p w14:paraId="11FA2CD2" w14:textId="174D923B" w:rsidR="00204DA7" w:rsidRPr="006770AA" w:rsidRDefault="002C55EE" w:rsidP="000019C1">
      <w:pPr>
        <w:spacing w:line="240" w:lineRule="auto"/>
        <w:rPr>
          <w:b/>
          <w:i/>
          <w:sz w:val="24"/>
          <w:szCs w:val="24"/>
        </w:rPr>
      </w:pPr>
      <w:r>
        <w:rPr>
          <w:b/>
          <w:sz w:val="24"/>
          <w:szCs w:val="24"/>
        </w:rPr>
        <w:t xml:space="preserve">COMMENTS AND </w:t>
      </w:r>
      <w:r w:rsidR="00204DA7" w:rsidRPr="006770AA">
        <w:rPr>
          <w:b/>
          <w:sz w:val="24"/>
          <w:szCs w:val="24"/>
        </w:rPr>
        <w:t>COMPLAINTS</w:t>
      </w:r>
    </w:p>
    <w:p w14:paraId="45963254" w14:textId="4DB52946" w:rsidR="00204DA7" w:rsidRPr="006770AA" w:rsidRDefault="00204DA7" w:rsidP="000019C1">
      <w:pPr>
        <w:spacing w:line="240" w:lineRule="auto"/>
        <w:rPr>
          <w:sz w:val="24"/>
          <w:szCs w:val="24"/>
        </w:rPr>
      </w:pPr>
      <w:r w:rsidRPr="006770AA">
        <w:rPr>
          <w:sz w:val="24"/>
          <w:szCs w:val="24"/>
        </w:rPr>
        <w:t xml:space="preserve">Making a </w:t>
      </w:r>
      <w:r w:rsidR="002C55EE">
        <w:rPr>
          <w:sz w:val="24"/>
          <w:szCs w:val="24"/>
        </w:rPr>
        <w:t xml:space="preserve">comment or </w:t>
      </w:r>
      <w:r w:rsidRPr="006770AA">
        <w:rPr>
          <w:sz w:val="24"/>
          <w:szCs w:val="24"/>
        </w:rPr>
        <w:t xml:space="preserve">complaint is about telling us </w:t>
      </w:r>
      <w:r w:rsidR="002C55EE">
        <w:rPr>
          <w:sz w:val="24"/>
          <w:szCs w:val="24"/>
        </w:rPr>
        <w:t>about</w:t>
      </w:r>
      <w:r w:rsidRPr="006770AA">
        <w:rPr>
          <w:sz w:val="24"/>
          <w:szCs w:val="24"/>
        </w:rPr>
        <w:t xml:space="preserve"> our service or staff. This gives us an opportunity to improve what we do for you and others.</w:t>
      </w:r>
    </w:p>
    <w:p w14:paraId="2E15A9A4" w14:textId="6E88D8BC" w:rsidR="00204DA7" w:rsidRPr="006770AA" w:rsidRDefault="00204DA7" w:rsidP="000019C1">
      <w:pPr>
        <w:spacing w:line="240" w:lineRule="auto"/>
        <w:rPr>
          <w:sz w:val="24"/>
          <w:szCs w:val="24"/>
        </w:rPr>
      </w:pPr>
      <w:r w:rsidRPr="006770AA">
        <w:rPr>
          <w:sz w:val="24"/>
          <w:szCs w:val="24"/>
        </w:rPr>
        <w:t xml:space="preserve">Who can </w:t>
      </w:r>
      <w:r w:rsidR="002C55EE">
        <w:rPr>
          <w:sz w:val="24"/>
          <w:szCs w:val="24"/>
        </w:rPr>
        <w:t xml:space="preserve">comment or </w:t>
      </w:r>
      <w:r w:rsidRPr="006770AA">
        <w:rPr>
          <w:sz w:val="24"/>
          <w:szCs w:val="24"/>
        </w:rPr>
        <w:t>complain?</w:t>
      </w:r>
    </w:p>
    <w:p w14:paraId="1019CC5A" w14:textId="77777777" w:rsidR="00204DA7" w:rsidRPr="006770AA" w:rsidRDefault="00204DA7" w:rsidP="000019C1">
      <w:pPr>
        <w:pStyle w:val="ListParagraph"/>
        <w:numPr>
          <w:ilvl w:val="0"/>
          <w:numId w:val="29"/>
        </w:numPr>
        <w:spacing w:line="240" w:lineRule="auto"/>
        <w:rPr>
          <w:sz w:val="24"/>
          <w:szCs w:val="24"/>
        </w:rPr>
      </w:pPr>
      <w:r w:rsidRPr="006770AA">
        <w:rPr>
          <w:sz w:val="24"/>
          <w:szCs w:val="24"/>
        </w:rPr>
        <w:t xml:space="preserve">Anyone who has used/is using any of our services or someone acting on your </w:t>
      </w:r>
      <w:proofErr w:type="gramStart"/>
      <w:r w:rsidRPr="006770AA">
        <w:rPr>
          <w:sz w:val="24"/>
          <w:szCs w:val="24"/>
        </w:rPr>
        <w:t>behalf</w:t>
      </w:r>
      <w:proofErr w:type="gramEnd"/>
    </w:p>
    <w:p w14:paraId="48C14F05" w14:textId="77777777" w:rsidR="00204DA7" w:rsidRPr="006770AA" w:rsidRDefault="00204DA7" w:rsidP="000019C1">
      <w:pPr>
        <w:pStyle w:val="ListParagraph"/>
        <w:numPr>
          <w:ilvl w:val="0"/>
          <w:numId w:val="29"/>
        </w:numPr>
        <w:spacing w:line="240" w:lineRule="auto"/>
        <w:rPr>
          <w:sz w:val="24"/>
          <w:szCs w:val="24"/>
        </w:rPr>
      </w:pPr>
      <w:r w:rsidRPr="006770AA">
        <w:rPr>
          <w:sz w:val="24"/>
          <w:szCs w:val="24"/>
        </w:rPr>
        <w:t xml:space="preserve">Relatives or carers or anyone else acting on your </w:t>
      </w:r>
      <w:proofErr w:type="gramStart"/>
      <w:r w:rsidRPr="006770AA">
        <w:rPr>
          <w:sz w:val="24"/>
          <w:szCs w:val="24"/>
        </w:rPr>
        <w:t>behalf</w:t>
      </w:r>
      <w:proofErr w:type="gramEnd"/>
    </w:p>
    <w:p w14:paraId="3B0140BE" w14:textId="77777777" w:rsidR="00204DA7" w:rsidRPr="006770AA" w:rsidRDefault="00204DA7" w:rsidP="000019C1">
      <w:pPr>
        <w:pStyle w:val="ListParagraph"/>
        <w:numPr>
          <w:ilvl w:val="0"/>
          <w:numId w:val="29"/>
        </w:numPr>
        <w:spacing w:line="240" w:lineRule="auto"/>
        <w:rPr>
          <w:sz w:val="24"/>
          <w:szCs w:val="24"/>
        </w:rPr>
      </w:pPr>
      <w:r w:rsidRPr="006770AA">
        <w:rPr>
          <w:sz w:val="24"/>
          <w:szCs w:val="24"/>
        </w:rPr>
        <w:t xml:space="preserve">People who are wanting to use our </w:t>
      </w:r>
      <w:proofErr w:type="gramStart"/>
      <w:r w:rsidRPr="006770AA">
        <w:rPr>
          <w:sz w:val="24"/>
          <w:szCs w:val="24"/>
        </w:rPr>
        <w:t>services</w:t>
      </w:r>
      <w:proofErr w:type="gramEnd"/>
    </w:p>
    <w:p w14:paraId="3A1D8F44" w14:textId="77777777" w:rsidR="00204DA7" w:rsidRPr="006770AA" w:rsidRDefault="00204DA7" w:rsidP="000019C1">
      <w:pPr>
        <w:pStyle w:val="ListParagraph"/>
        <w:numPr>
          <w:ilvl w:val="0"/>
          <w:numId w:val="29"/>
        </w:numPr>
        <w:spacing w:line="240" w:lineRule="auto"/>
        <w:rPr>
          <w:sz w:val="24"/>
          <w:szCs w:val="24"/>
        </w:rPr>
      </w:pPr>
      <w:r w:rsidRPr="006770AA">
        <w:rPr>
          <w:sz w:val="24"/>
          <w:szCs w:val="24"/>
        </w:rPr>
        <w:t>Organisations who are acting on your behalf or which are involved with Voluntary Support North Surrey</w:t>
      </w:r>
    </w:p>
    <w:p w14:paraId="1B0E002B" w14:textId="3D692603" w:rsidR="00204DA7" w:rsidRPr="006770AA" w:rsidRDefault="00204DA7" w:rsidP="000019C1">
      <w:pPr>
        <w:spacing w:line="240" w:lineRule="auto"/>
        <w:rPr>
          <w:sz w:val="24"/>
          <w:szCs w:val="24"/>
        </w:rPr>
      </w:pPr>
      <w:r w:rsidRPr="006770AA">
        <w:rPr>
          <w:sz w:val="24"/>
          <w:szCs w:val="24"/>
        </w:rPr>
        <w:t xml:space="preserve">What can I </w:t>
      </w:r>
      <w:r w:rsidR="002C55EE">
        <w:rPr>
          <w:sz w:val="24"/>
          <w:szCs w:val="24"/>
        </w:rPr>
        <w:t xml:space="preserve">comment or </w:t>
      </w:r>
      <w:r w:rsidRPr="006770AA">
        <w:rPr>
          <w:sz w:val="24"/>
          <w:szCs w:val="24"/>
        </w:rPr>
        <w:t>complain about?</w:t>
      </w:r>
    </w:p>
    <w:p w14:paraId="03292AA5" w14:textId="39FD335A" w:rsidR="00204DA7" w:rsidRPr="006770AA" w:rsidRDefault="00204DA7" w:rsidP="000019C1">
      <w:pPr>
        <w:spacing w:line="240" w:lineRule="auto"/>
        <w:rPr>
          <w:sz w:val="24"/>
          <w:szCs w:val="24"/>
        </w:rPr>
      </w:pPr>
      <w:r w:rsidRPr="006770AA">
        <w:rPr>
          <w:sz w:val="24"/>
          <w:szCs w:val="24"/>
        </w:rPr>
        <w:t xml:space="preserve">You can </w:t>
      </w:r>
      <w:r w:rsidR="002C55EE">
        <w:rPr>
          <w:sz w:val="24"/>
          <w:szCs w:val="24"/>
        </w:rPr>
        <w:t xml:space="preserve">comment or </w:t>
      </w:r>
      <w:r w:rsidRPr="006770AA">
        <w:rPr>
          <w:sz w:val="24"/>
          <w:szCs w:val="24"/>
        </w:rPr>
        <w:t>complain about anything such as:</w:t>
      </w:r>
    </w:p>
    <w:p w14:paraId="5D55B82F" w14:textId="77777777" w:rsidR="00204DA7" w:rsidRPr="006770AA" w:rsidRDefault="00204DA7" w:rsidP="000019C1">
      <w:pPr>
        <w:pStyle w:val="ListParagraph"/>
        <w:numPr>
          <w:ilvl w:val="0"/>
          <w:numId w:val="30"/>
        </w:numPr>
        <w:spacing w:line="240" w:lineRule="auto"/>
        <w:rPr>
          <w:sz w:val="24"/>
          <w:szCs w:val="24"/>
        </w:rPr>
      </w:pPr>
      <w:r w:rsidRPr="006770AA">
        <w:rPr>
          <w:sz w:val="24"/>
          <w:szCs w:val="24"/>
        </w:rPr>
        <w:t xml:space="preserve">Situations where you feel our service has been poor or we have been too slow to respond to </w:t>
      </w:r>
      <w:proofErr w:type="gramStart"/>
      <w:r w:rsidRPr="006770AA">
        <w:rPr>
          <w:sz w:val="24"/>
          <w:szCs w:val="24"/>
        </w:rPr>
        <w:t>you</w:t>
      </w:r>
      <w:proofErr w:type="gramEnd"/>
    </w:p>
    <w:p w14:paraId="3C87BE6A" w14:textId="77777777" w:rsidR="00204DA7" w:rsidRPr="006770AA" w:rsidRDefault="00204DA7" w:rsidP="000019C1">
      <w:pPr>
        <w:pStyle w:val="ListParagraph"/>
        <w:numPr>
          <w:ilvl w:val="0"/>
          <w:numId w:val="30"/>
        </w:numPr>
        <w:spacing w:line="240" w:lineRule="auto"/>
        <w:rPr>
          <w:sz w:val="24"/>
          <w:szCs w:val="24"/>
        </w:rPr>
      </w:pPr>
      <w:r w:rsidRPr="006770AA">
        <w:rPr>
          <w:sz w:val="24"/>
          <w:szCs w:val="24"/>
        </w:rPr>
        <w:t xml:space="preserve">The support we </w:t>
      </w:r>
      <w:proofErr w:type="gramStart"/>
      <w:r w:rsidRPr="006770AA">
        <w:rPr>
          <w:sz w:val="24"/>
          <w:szCs w:val="24"/>
        </w:rPr>
        <w:t>provide</w:t>
      </w:r>
      <w:proofErr w:type="gramEnd"/>
    </w:p>
    <w:p w14:paraId="3EA0C319" w14:textId="77777777" w:rsidR="00204DA7" w:rsidRPr="006770AA" w:rsidRDefault="00204DA7" w:rsidP="000019C1">
      <w:pPr>
        <w:pStyle w:val="ListParagraph"/>
        <w:numPr>
          <w:ilvl w:val="0"/>
          <w:numId w:val="30"/>
        </w:numPr>
        <w:spacing w:line="240" w:lineRule="auto"/>
        <w:rPr>
          <w:sz w:val="24"/>
          <w:szCs w:val="24"/>
        </w:rPr>
      </w:pPr>
      <w:r w:rsidRPr="006770AA">
        <w:rPr>
          <w:sz w:val="24"/>
          <w:szCs w:val="24"/>
        </w:rPr>
        <w:t xml:space="preserve">Issues you have with other people, including </w:t>
      </w:r>
      <w:proofErr w:type="gramStart"/>
      <w:r w:rsidRPr="006770AA">
        <w:rPr>
          <w:sz w:val="24"/>
          <w:szCs w:val="24"/>
        </w:rPr>
        <w:t>staff</w:t>
      </w:r>
      <w:proofErr w:type="gramEnd"/>
    </w:p>
    <w:p w14:paraId="386960B6" w14:textId="77777777" w:rsidR="00204DA7" w:rsidRPr="006770AA" w:rsidRDefault="00204DA7" w:rsidP="000019C1">
      <w:pPr>
        <w:pStyle w:val="ListParagraph"/>
        <w:numPr>
          <w:ilvl w:val="0"/>
          <w:numId w:val="30"/>
        </w:numPr>
        <w:spacing w:line="240" w:lineRule="auto"/>
        <w:rPr>
          <w:sz w:val="24"/>
          <w:szCs w:val="24"/>
        </w:rPr>
      </w:pPr>
      <w:r w:rsidRPr="006770AA">
        <w:rPr>
          <w:sz w:val="24"/>
          <w:szCs w:val="24"/>
        </w:rPr>
        <w:t xml:space="preserve">You can complain if you feel that you have been treated </w:t>
      </w:r>
      <w:proofErr w:type="gramStart"/>
      <w:r w:rsidRPr="006770AA">
        <w:rPr>
          <w:sz w:val="24"/>
          <w:szCs w:val="24"/>
        </w:rPr>
        <w:t>unfairly</w:t>
      </w:r>
      <w:proofErr w:type="gramEnd"/>
    </w:p>
    <w:p w14:paraId="3DAFFCA9" w14:textId="41A7E421" w:rsidR="00204DA7" w:rsidRPr="006770AA" w:rsidRDefault="00204DA7" w:rsidP="000019C1">
      <w:pPr>
        <w:spacing w:line="240" w:lineRule="auto"/>
        <w:rPr>
          <w:sz w:val="24"/>
          <w:szCs w:val="24"/>
        </w:rPr>
      </w:pPr>
      <w:r w:rsidRPr="006770AA">
        <w:rPr>
          <w:sz w:val="24"/>
          <w:szCs w:val="24"/>
        </w:rPr>
        <w:t xml:space="preserve">How do I make a </w:t>
      </w:r>
      <w:r w:rsidR="002C55EE">
        <w:rPr>
          <w:sz w:val="24"/>
          <w:szCs w:val="24"/>
        </w:rPr>
        <w:t>comment</w:t>
      </w:r>
      <w:r w:rsidRPr="006770AA">
        <w:rPr>
          <w:sz w:val="24"/>
          <w:szCs w:val="24"/>
        </w:rPr>
        <w:t xml:space="preserve"> or complaint?</w:t>
      </w:r>
    </w:p>
    <w:p w14:paraId="237CB15E" w14:textId="6E018F32" w:rsidR="00204DA7" w:rsidRPr="006770AA" w:rsidRDefault="00204DA7" w:rsidP="002C55EE">
      <w:pPr>
        <w:spacing w:line="240" w:lineRule="auto"/>
        <w:rPr>
          <w:sz w:val="24"/>
          <w:szCs w:val="24"/>
        </w:rPr>
      </w:pPr>
      <w:r w:rsidRPr="006770AA">
        <w:rPr>
          <w:sz w:val="24"/>
          <w:szCs w:val="24"/>
        </w:rPr>
        <w:t xml:space="preserve">You can contact us in the way that feels most comfortable for you – whether this be by phone, email, </w:t>
      </w:r>
      <w:r w:rsidR="00D26F4A" w:rsidRPr="006770AA">
        <w:rPr>
          <w:sz w:val="24"/>
          <w:szCs w:val="24"/>
        </w:rPr>
        <w:t>post,</w:t>
      </w:r>
      <w:r w:rsidRPr="006770AA">
        <w:rPr>
          <w:sz w:val="24"/>
          <w:szCs w:val="24"/>
        </w:rPr>
        <w:t xml:space="preserve"> or face to face. Contact information is included below.</w:t>
      </w:r>
    </w:p>
    <w:p w14:paraId="01AD320D" w14:textId="34E657EB" w:rsidR="00204DA7" w:rsidRPr="006770AA" w:rsidRDefault="00204DA7" w:rsidP="000019C1">
      <w:pPr>
        <w:spacing w:line="240" w:lineRule="auto"/>
        <w:rPr>
          <w:sz w:val="24"/>
          <w:szCs w:val="24"/>
        </w:rPr>
      </w:pPr>
      <w:r w:rsidRPr="006770AA">
        <w:rPr>
          <w:sz w:val="24"/>
          <w:szCs w:val="24"/>
        </w:rPr>
        <w:t xml:space="preserve">You can bring someone along with you for support, </w:t>
      </w:r>
      <w:r w:rsidR="00D26F4A" w:rsidRPr="006770AA">
        <w:rPr>
          <w:sz w:val="24"/>
          <w:szCs w:val="24"/>
        </w:rPr>
        <w:t>e.g.,</w:t>
      </w:r>
      <w:r w:rsidRPr="006770AA">
        <w:rPr>
          <w:sz w:val="24"/>
          <w:szCs w:val="24"/>
        </w:rPr>
        <w:t xml:space="preserve"> a friend, relative or advocate.</w:t>
      </w:r>
    </w:p>
    <w:p w14:paraId="6C65DA76" w14:textId="77777777" w:rsidR="00FE0910" w:rsidRPr="006770AA" w:rsidRDefault="00204DA7" w:rsidP="000019C1">
      <w:pPr>
        <w:spacing w:line="240" w:lineRule="auto"/>
        <w:rPr>
          <w:b/>
          <w:sz w:val="24"/>
          <w:szCs w:val="24"/>
        </w:rPr>
      </w:pPr>
      <w:r w:rsidRPr="006770AA">
        <w:rPr>
          <w:b/>
          <w:szCs w:val="24"/>
        </w:rPr>
        <w:t>COMPLAINTS PROCESS</w:t>
      </w:r>
      <w:r w:rsidR="00FE0910" w:rsidRPr="006770AA">
        <w:rPr>
          <w:b/>
          <w:szCs w:val="24"/>
        </w:rPr>
        <w:t> </w:t>
      </w:r>
    </w:p>
    <w:p w14:paraId="1A7AD47D" w14:textId="77777777" w:rsidR="008B6423" w:rsidRPr="002C55EE" w:rsidRDefault="00204DA7" w:rsidP="002C55EE">
      <w:pPr>
        <w:spacing w:line="240" w:lineRule="auto"/>
        <w:rPr>
          <w:rFonts w:cstheme="minorHAnsi"/>
          <w:b/>
          <w:sz w:val="24"/>
          <w:szCs w:val="24"/>
        </w:rPr>
      </w:pPr>
      <w:r w:rsidRPr="002C55EE">
        <w:rPr>
          <w:rFonts w:cstheme="minorHAnsi"/>
          <w:sz w:val="24"/>
          <w:szCs w:val="24"/>
        </w:rPr>
        <w:t>VSNS</w:t>
      </w:r>
      <w:r w:rsidR="008B6423" w:rsidRPr="002C55EE">
        <w:rPr>
          <w:rFonts w:cstheme="minorHAnsi"/>
          <w:sz w:val="24"/>
          <w:szCs w:val="24"/>
        </w:rPr>
        <w:t xml:space="preserve"> will ask you if you want your complaint dealt with informally or formally. Most complaints can be dealt with quickly and informally through discussion.</w:t>
      </w:r>
      <w:r w:rsidRPr="002C55EE">
        <w:rPr>
          <w:rFonts w:cstheme="minorHAnsi"/>
          <w:sz w:val="24"/>
          <w:szCs w:val="24"/>
        </w:rPr>
        <w:t xml:space="preserve"> The Complaint Form can be found </w:t>
      </w:r>
      <w:hyperlink r:id="rId16" w:history="1">
        <w:r w:rsidRPr="002C55EE">
          <w:rPr>
            <w:rStyle w:val="Hyperlink"/>
            <w:rFonts w:asciiTheme="minorHAnsi" w:eastAsia="Times New Roman" w:hAnsiTheme="minorHAnsi" w:cstheme="minorHAnsi"/>
            <w:i w:val="0"/>
            <w:iCs/>
            <w:sz w:val="24"/>
            <w:szCs w:val="24"/>
          </w:rPr>
          <w:t>on the VSNS website</w:t>
        </w:r>
      </w:hyperlink>
      <w:r w:rsidR="005F6E3D" w:rsidRPr="002C55EE">
        <w:rPr>
          <w:rFonts w:cstheme="minorHAnsi"/>
          <w:i/>
          <w:iCs/>
          <w:sz w:val="24"/>
          <w:szCs w:val="24"/>
        </w:rPr>
        <w:t>.</w:t>
      </w:r>
    </w:p>
    <w:p w14:paraId="256B24A7" w14:textId="77777777" w:rsidR="008B6423" w:rsidRPr="006770AA" w:rsidRDefault="008B6423" w:rsidP="00204DA7">
      <w:pPr>
        <w:spacing w:line="240" w:lineRule="auto"/>
        <w:jc w:val="both"/>
        <w:rPr>
          <w:sz w:val="24"/>
          <w:szCs w:val="24"/>
        </w:rPr>
      </w:pPr>
      <w:r w:rsidRPr="006770AA">
        <w:rPr>
          <w:sz w:val="24"/>
          <w:szCs w:val="24"/>
        </w:rPr>
        <w:lastRenderedPageBreak/>
        <w:t>A formal complaint has two stages:</w:t>
      </w:r>
    </w:p>
    <w:p w14:paraId="1A69E8AC" w14:textId="0D832D70" w:rsidR="008B6423" w:rsidRPr="006770AA" w:rsidRDefault="008B6423" w:rsidP="00204DA7">
      <w:pPr>
        <w:spacing w:line="240" w:lineRule="auto"/>
        <w:jc w:val="both"/>
        <w:rPr>
          <w:b/>
          <w:sz w:val="24"/>
          <w:szCs w:val="24"/>
        </w:rPr>
      </w:pPr>
      <w:r w:rsidRPr="006770AA">
        <w:rPr>
          <w:b/>
          <w:sz w:val="24"/>
          <w:szCs w:val="24"/>
        </w:rPr>
        <w:t xml:space="preserve">Stage 1: </w:t>
      </w:r>
    </w:p>
    <w:p w14:paraId="6C0FC554" w14:textId="77777777" w:rsidR="008B6423" w:rsidRPr="006770AA" w:rsidRDefault="008B6423" w:rsidP="000019C1">
      <w:pPr>
        <w:pStyle w:val="ListParagraph"/>
        <w:numPr>
          <w:ilvl w:val="0"/>
          <w:numId w:val="25"/>
        </w:numPr>
        <w:spacing w:line="240" w:lineRule="auto"/>
        <w:rPr>
          <w:sz w:val="24"/>
          <w:szCs w:val="24"/>
        </w:rPr>
      </w:pPr>
      <w:r w:rsidRPr="006770AA">
        <w:rPr>
          <w:sz w:val="24"/>
          <w:szCs w:val="24"/>
        </w:rPr>
        <w:t xml:space="preserve">A responsible member of staff or </w:t>
      </w:r>
      <w:r w:rsidR="00204DA7" w:rsidRPr="006770AA">
        <w:rPr>
          <w:sz w:val="24"/>
          <w:szCs w:val="24"/>
        </w:rPr>
        <w:t xml:space="preserve">the </w:t>
      </w:r>
      <w:r w:rsidRPr="006770AA">
        <w:rPr>
          <w:sz w:val="24"/>
          <w:szCs w:val="24"/>
        </w:rPr>
        <w:t>Chief Executive</w:t>
      </w:r>
      <w:r w:rsidR="00204DA7" w:rsidRPr="006770AA">
        <w:rPr>
          <w:sz w:val="24"/>
          <w:szCs w:val="24"/>
        </w:rPr>
        <w:t xml:space="preserve"> Officer</w:t>
      </w:r>
      <w:r w:rsidRPr="006770AA">
        <w:rPr>
          <w:sz w:val="24"/>
          <w:szCs w:val="24"/>
        </w:rPr>
        <w:t xml:space="preserve"> (if the complaint is about the staff member) will acknowledge receipt of the complaint within 5 working days and will be responsible for investigating it.</w:t>
      </w:r>
    </w:p>
    <w:p w14:paraId="34122638" w14:textId="77777777" w:rsidR="008B6423" w:rsidRPr="006770AA" w:rsidRDefault="008B6423" w:rsidP="000019C1">
      <w:pPr>
        <w:pStyle w:val="ListParagraph"/>
        <w:numPr>
          <w:ilvl w:val="0"/>
          <w:numId w:val="25"/>
        </w:numPr>
        <w:spacing w:line="240" w:lineRule="auto"/>
        <w:rPr>
          <w:sz w:val="24"/>
          <w:szCs w:val="24"/>
        </w:rPr>
      </w:pPr>
      <w:r w:rsidRPr="006770AA">
        <w:rPr>
          <w:sz w:val="24"/>
          <w:szCs w:val="24"/>
        </w:rPr>
        <w:t xml:space="preserve">You will receive a formal response regarding the investigation and its outcome within 10 working days from the date you received the initial </w:t>
      </w:r>
      <w:r w:rsidR="00204DA7" w:rsidRPr="006770AA">
        <w:rPr>
          <w:sz w:val="24"/>
          <w:szCs w:val="24"/>
        </w:rPr>
        <w:t>complaint</w:t>
      </w:r>
      <w:r w:rsidRPr="006770AA">
        <w:rPr>
          <w:sz w:val="24"/>
          <w:szCs w:val="24"/>
        </w:rPr>
        <w:t xml:space="preserve">. </w:t>
      </w:r>
    </w:p>
    <w:p w14:paraId="3751122E" w14:textId="7A00C418" w:rsidR="008B6423" w:rsidRPr="006770AA" w:rsidRDefault="008B6423" w:rsidP="000019C1">
      <w:pPr>
        <w:pStyle w:val="ListParagraph"/>
        <w:numPr>
          <w:ilvl w:val="0"/>
          <w:numId w:val="25"/>
        </w:numPr>
        <w:spacing w:line="240" w:lineRule="auto"/>
        <w:rPr>
          <w:sz w:val="24"/>
          <w:szCs w:val="24"/>
        </w:rPr>
      </w:pPr>
      <w:r w:rsidRPr="006770AA">
        <w:rPr>
          <w:sz w:val="24"/>
          <w:szCs w:val="24"/>
        </w:rPr>
        <w:t xml:space="preserve">If this takes longer than 10 working </w:t>
      </w:r>
      <w:r w:rsidR="00A44243" w:rsidRPr="006770AA">
        <w:rPr>
          <w:sz w:val="24"/>
          <w:szCs w:val="24"/>
        </w:rPr>
        <w:t>days,</w:t>
      </w:r>
      <w:r w:rsidRPr="006770AA">
        <w:rPr>
          <w:sz w:val="24"/>
          <w:szCs w:val="24"/>
        </w:rPr>
        <w:t xml:space="preserve"> you will be informed and provided with an update every 10 working days until the investigation is completed.</w:t>
      </w:r>
    </w:p>
    <w:p w14:paraId="3C332E67" w14:textId="37F04FFD" w:rsidR="008B6423" w:rsidRPr="006770AA" w:rsidRDefault="008B6423" w:rsidP="000019C1">
      <w:pPr>
        <w:pStyle w:val="ListParagraph"/>
        <w:numPr>
          <w:ilvl w:val="0"/>
          <w:numId w:val="25"/>
        </w:numPr>
        <w:spacing w:line="240" w:lineRule="auto"/>
        <w:rPr>
          <w:sz w:val="24"/>
          <w:szCs w:val="24"/>
        </w:rPr>
      </w:pPr>
      <w:r w:rsidRPr="006770AA">
        <w:rPr>
          <w:sz w:val="24"/>
          <w:szCs w:val="24"/>
        </w:rPr>
        <w:t xml:space="preserve">Should the complaint be </w:t>
      </w:r>
      <w:r w:rsidR="00A44243" w:rsidRPr="006770AA">
        <w:rPr>
          <w:sz w:val="24"/>
          <w:szCs w:val="24"/>
        </w:rPr>
        <w:t>agreed,</w:t>
      </w:r>
      <w:r w:rsidRPr="006770AA">
        <w:rPr>
          <w:sz w:val="24"/>
          <w:szCs w:val="24"/>
        </w:rPr>
        <w:t xml:space="preserve"> we will explain what we will do to remedy the situation, and by when. We will also put this in writing to you.</w:t>
      </w:r>
    </w:p>
    <w:p w14:paraId="1287E808" w14:textId="77777777" w:rsidR="008B6423" w:rsidRPr="006770AA" w:rsidRDefault="008B6423" w:rsidP="000019C1">
      <w:pPr>
        <w:pStyle w:val="ListParagraph"/>
        <w:numPr>
          <w:ilvl w:val="0"/>
          <w:numId w:val="25"/>
        </w:numPr>
        <w:spacing w:line="240" w:lineRule="auto"/>
        <w:rPr>
          <w:sz w:val="24"/>
          <w:szCs w:val="24"/>
        </w:rPr>
      </w:pPr>
      <w:r w:rsidRPr="006770AA">
        <w:rPr>
          <w:sz w:val="24"/>
          <w:szCs w:val="24"/>
        </w:rPr>
        <w:t>If you are satisfied with how we have dealt with your complaint, the matter will be closed.</w:t>
      </w:r>
    </w:p>
    <w:p w14:paraId="02DD40BE" w14:textId="77777777" w:rsidR="008B6423" w:rsidRPr="006770AA" w:rsidRDefault="008B6423" w:rsidP="000019C1">
      <w:pPr>
        <w:spacing w:line="240" w:lineRule="auto"/>
        <w:rPr>
          <w:b/>
          <w:sz w:val="24"/>
          <w:szCs w:val="24"/>
        </w:rPr>
      </w:pPr>
      <w:r w:rsidRPr="006770AA">
        <w:rPr>
          <w:b/>
          <w:sz w:val="24"/>
          <w:szCs w:val="24"/>
        </w:rPr>
        <w:t xml:space="preserve">Stage 2: </w:t>
      </w:r>
    </w:p>
    <w:p w14:paraId="7D097796" w14:textId="77777777" w:rsidR="008B6423" w:rsidRPr="006770AA" w:rsidRDefault="008B6423" w:rsidP="000019C1">
      <w:pPr>
        <w:pStyle w:val="ListParagraph"/>
        <w:numPr>
          <w:ilvl w:val="0"/>
          <w:numId w:val="26"/>
        </w:numPr>
        <w:spacing w:line="240" w:lineRule="auto"/>
        <w:rPr>
          <w:sz w:val="24"/>
          <w:szCs w:val="24"/>
        </w:rPr>
      </w:pPr>
      <w:r w:rsidRPr="006770AA">
        <w:rPr>
          <w:sz w:val="24"/>
          <w:szCs w:val="24"/>
        </w:rPr>
        <w:t xml:space="preserve">If you are not satisfied with </w:t>
      </w:r>
      <w:r w:rsidR="00204DA7" w:rsidRPr="006770AA">
        <w:rPr>
          <w:sz w:val="24"/>
          <w:szCs w:val="24"/>
        </w:rPr>
        <w:t>the VSNS</w:t>
      </w:r>
      <w:r w:rsidRPr="006770AA">
        <w:rPr>
          <w:sz w:val="24"/>
          <w:szCs w:val="24"/>
        </w:rPr>
        <w:t xml:space="preserve"> response at Stage 1 and want to take your complaint further, by way of an appeal, you can contact one of the VSNS Trustees. This should be done within 10 working days of receiving a response to the complaint at Stage 1. </w:t>
      </w:r>
    </w:p>
    <w:p w14:paraId="6F3DA908" w14:textId="77777777" w:rsidR="008B6423" w:rsidRPr="006770AA" w:rsidRDefault="008B6423" w:rsidP="000019C1">
      <w:pPr>
        <w:pStyle w:val="ListParagraph"/>
        <w:numPr>
          <w:ilvl w:val="0"/>
          <w:numId w:val="26"/>
        </w:numPr>
        <w:spacing w:line="240" w:lineRule="auto"/>
        <w:rPr>
          <w:sz w:val="24"/>
          <w:szCs w:val="24"/>
        </w:rPr>
      </w:pPr>
      <w:proofErr w:type="gramStart"/>
      <w:r w:rsidRPr="006770AA">
        <w:rPr>
          <w:sz w:val="24"/>
          <w:szCs w:val="24"/>
        </w:rPr>
        <w:t>In order for</w:t>
      </w:r>
      <w:proofErr w:type="gramEnd"/>
      <w:r w:rsidRPr="006770AA">
        <w:rPr>
          <w:sz w:val="24"/>
          <w:szCs w:val="24"/>
        </w:rPr>
        <w:t xml:space="preserve"> the complaint to be considered at this stage you will be asked to outline the basis for your appeal, if new information has come to light or if the agreed process was defective in some way. </w:t>
      </w:r>
    </w:p>
    <w:p w14:paraId="2B8A8C45" w14:textId="77777777" w:rsidR="008B6423" w:rsidRPr="006770AA" w:rsidRDefault="008B6423" w:rsidP="000019C1">
      <w:pPr>
        <w:spacing w:after="0" w:line="240" w:lineRule="auto"/>
        <w:rPr>
          <w:sz w:val="24"/>
          <w:szCs w:val="24"/>
        </w:rPr>
      </w:pPr>
      <w:r w:rsidRPr="006770AA">
        <w:rPr>
          <w:sz w:val="24"/>
          <w:szCs w:val="24"/>
        </w:rPr>
        <w:t>The Trustees will review the information and carry out further investigations. They will do this within 28 days.</w:t>
      </w:r>
    </w:p>
    <w:p w14:paraId="0D352576" w14:textId="77777777" w:rsidR="00204DA7" w:rsidRPr="006770AA" w:rsidRDefault="00204DA7" w:rsidP="000019C1">
      <w:pPr>
        <w:spacing w:line="240" w:lineRule="auto"/>
        <w:rPr>
          <w:b/>
          <w:sz w:val="24"/>
          <w:szCs w:val="24"/>
        </w:rPr>
      </w:pPr>
      <w:r w:rsidRPr="006770AA">
        <w:rPr>
          <w:b/>
          <w:sz w:val="24"/>
          <w:szCs w:val="24"/>
        </w:rPr>
        <w:t>CONTACT INFORMATION</w:t>
      </w:r>
    </w:p>
    <w:p w14:paraId="62A75201" w14:textId="64623959" w:rsidR="00204DA7" w:rsidRPr="002C55EE" w:rsidRDefault="00204DA7" w:rsidP="000019C1">
      <w:pPr>
        <w:spacing w:line="240" w:lineRule="auto"/>
        <w:rPr>
          <w:rFonts w:cstheme="minorHAnsi"/>
          <w:i/>
          <w:sz w:val="24"/>
          <w:szCs w:val="24"/>
        </w:rPr>
      </w:pPr>
      <w:r w:rsidRPr="006770AA">
        <w:rPr>
          <w:sz w:val="24"/>
          <w:szCs w:val="24"/>
        </w:rPr>
        <w:t>VSNS can be contacted by:</w:t>
      </w:r>
      <w:r w:rsidR="002C55EE">
        <w:rPr>
          <w:sz w:val="24"/>
          <w:szCs w:val="24"/>
        </w:rPr>
        <w:t xml:space="preserve"> </w:t>
      </w:r>
      <w:r w:rsidRPr="006770AA">
        <w:rPr>
          <w:sz w:val="24"/>
          <w:szCs w:val="24"/>
        </w:rPr>
        <w:t xml:space="preserve">Telephone: </w:t>
      </w:r>
      <w:r w:rsidR="003C0E13">
        <w:rPr>
          <w:sz w:val="24"/>
          <w:szCs w:val="24"/>
        </w:rPr>
        <w:t>01932 571122</w:t>
      </w:r>
      <w:r w:rsidR="002C55EE">
        <w:rPr>
          <w:sz w:val="24"/>
          <w:szCs w:val="24"/>
        </w:rPr>
        <w:t xml:space="preserve"> or </w:t>
      </w:r>
      <w:r w:rsidRPr="002C55EE">
        <w:rPr>
          <w:rFonts w:cstheme="minorHAnsi"/>
          <w:sz w:val="24"/>
          <w:szCs w:val="24"/>
        </w:rPr>
        <w:t xml:space="preserve">Email: </w:t>
      </w:r>
      <w:hyperlink r:id="rId17" w:history="1">
        <w:r w:rsidR="000019C1" w:rsidRPr="002C55EE">
          <w:rPr>
            <w:rStyle w:val="Hyperlink"/>
            <w:rFonts w:asciiTheme="minorHAnsi" w:hAnsiTheme="minorHAnsi" w:cstheme="minorHAnsi"/>
            <w:i w:val="0"/>
            <w:sz w:val="24"/>
            <w:szCs w:val="24"/>
          </w:rPr>
          <w:t>info@voluntarysupport.org.uk</w:t>
        </w:r>
      </w:hyperlink>
    </w:p>
    <w:p w14:paraId="0C03ED09" w14:textId="77777777" w:rsidR="00204DA7" w:rsidRPr="006770AA" w:rsidRDefault="00204DA7" w:rsidP="00204DA7">
      <w:pPr>
        <w:spacing w:line="240" w:lineRule="auto"/>
        <w:jc w:val="both"/>
        <w:rPr>
          <w:sz w:val="24"/>
          <w:szCs w:val="24"/>
        </w:rPr>
      </w:pPr>
      <w:r w:rsidRPr="006770AA">
        <w:rPr>
          <w:sz w:val="24"/>
          <w:szCs w:val="24"/>
        </w:rPr>
        <w:t>In person or by post at any of our offices:</w:t>
      </w:r>
    </w:p>
    <w:p w14:paraId="0DA91FD4" w14:textId="77777777" w:rsidR="00204DA7" w:rsidRPr="006770AA" w:rsidRDefault="00204DA7" w:rsidP="00204DA7">
      <w:pPr>
        <w:pStyle w:val="ListParagraph"/>
        <w:numPr>
          <w:ilvl w:val="0"/>
          <w:numId w:val="31"/>
        </w:numPr>
        <w:spacing w:after="0" w:line="240" w:lineRule="auto"/>
        <w:rPr>
          <w:sz w:val="24"/>
          <w:szCs w:val="24"/>
        </w:rPr>
      </w:pPr>
      <w:r w:rsidRPr="006770AA">
        <w:rPr>
          <w:sz w:val="24"/>
          <w:szCs w:val="24"/>
        </w:rPr>
        <w:t xml:space="preserve">Voluntary Support North Surrey, Community Link, 1st Floor, </w:t>
      </w:r>
      <w:r w:rsidRPr="006770AA">
        <w:rPr>
          <w:sz w:val="24"/>
          <w:szCs w:val="24"/>
        </w:rPr>
        <w:br/>
        <w:t>Ian Goodchild Centre, Knoll Road, Camberley</w:t>
      </w:r>
      <w:r w:rsidRPr="006770AA">
        <w:rPr>
          <w:color w:val="0070C0"/>
          <w:sz w:val="24"/>
          <w:szCs w:val="24"/>
        </w:rPr>
        <w:t xml:space="preserve"> </w:t>
      </w:r>
      <w:r w:rsidRPr="006770AA">
        <w:rPr>
          <w:sz w:val="24"/>
          <w:szCs w:val="24"/>
        </w:rPr>
        <w:t xml:space="preserve">GU15 </w:t>
      </w:r>
      <w:proofErr w:type="gramStart"/>
      <w:r w:rsidRPr="006770AA">
        <w:rPr>
          <w:sz w:val="24"/>
          <w:szCs w:val="24"/>
        </w:rPr>
        <w:t>3SY</w:t>
      </w:r>
      <w:proofErr w:type="gramEnd"/>
    </w:p>
    <w:p w14:paraId="3061A119" w14:textId="77777777" w:rsidR="005F4721" w:rsidRDefault="005F4721" w:rsidP="005F4721">
      <w:pPr>
        <w:pStyle w:val="ListParagraph"/>
        <w:numPr>
          <w:ilvl w:val="0"/>
          <w:numId w:val="31"/>
        </w:numPr>
        <w:spacing w:after="0" w:line="240" w:lineRule="auto"/>
        <w:rPr>
          <w:sz w:val="24"/>
          <w:szCs w:val="24"/>
        </w:rPr>
      </w:pPr>
      <w:r w:rsidRPr="006770AA">
        <w:rPr>
          <w:sz w:val="24"/>
          <w:szCs w:val="24"/>
        </w:rPr>
        <w:t xml:space="preserve">Voluntary Support North Surrey, 6 The Sainsbury Centre, </w:t>
      </w:r>
      <w:r w:rsidRPr="006770AA">
        <w:rPr>
          <w:sz w:val="24"/>
          <w:szCs w:val="24"/>
        </w:rPr>
        <w:br/>
        <w:t>Chertsey KT16 9AG</w:t>
      </w:r>
    </w:p>
    <w:p w14:paraId="2C36CC47" w14:textId="77777777" w:rsidR="00204DA7" w:rsidRPr="006770AA" w:rsidRDefault="00204DA7" w:rsidP="00204DA7">
      <w:pPr>
        <w:pStyle w:val="ListParagraph"/>
        <w:numPr>
          <w:ilvl w:val="0"/>
          <w:numId w:val="31"/>
        </w:numPr>
        <w:spacing w:after="0" w:line="240" w:lineRule="auto"/>
        <w:rPr>
          <w:sz w:val="24"/>
          <w:szCs w:val="24"/>
        </w:rPr>
      </w:pPr>
      <w:r w:rsidRPr="006770AA">
        <w:rPr>
          <w:sz w:val="24"/>
          <w:szCs w:val="24"/>
        </w:rPr>
        <w:t xml:space="preserve">Voluntary Support North Surrey, Staines Library, 1st Floor, </w:t>
      </w:r>
      <w:r w:rsidRPr="006770AA">
        <w:rPr>
          <w:sz w:val="24"/>
          <w:szCs w:val="24"/>
        </w:rPr>
        <w:br/>
        <w:t xml:space="preserve">Friends Walk, Staines TW18 </w:t>
      </w:r>
      <w:proofErr w:type="gramStart"/>
      <w:r w:rsidRPr="006770AA">
        <w:rPr>
          <w:sz w:val="24"/>
          <w:szCs w:val="24"/>
        </w:rPr>
        <w:t>4PG</w:t>
      </w:r>
      <w:proofErr w:type="gramEnd"/>
    </w:p>
    <w:p w14:paraId="06F5C536" w14:textId="77777777" w:rsidR="005F4721" w:rsidRDefault="005F4721" w:rsidP="005F4721">
      <w:pPr>
        <w:pStyle w:val="ListParagraph"/>
        <w:spacing w:after="0" w:line="240" w:lineRule="auto"/>
        <w:rPr>
          <w:sz w:val="24"/>
          <w:szCs w:val="24"/>
        </w:rPr>
      </w:pPr>
    </w:p>
    <w:sectPr w:rsidR="005F4721" w:rsidSect="002C55EE">
      <w:footerReference w:type="default" r:id="rId18"/>
      <w:pgSz w:w="12240" w:h="15840"/>
      <w:pgMar w:top="1701"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CAA5" w14:textId="77777777" w:rsidR="00F62CB2" w:rsidRDefault="00F62CB2">
      <w:pPr>
        <w:spacing w:after="0" w:line="240" w:lineRule="auto"/>
      </w:pPr>
      <w:r>
        <w:separator/>
      </w:r>
    </w:p>
  </w:endnote>
  <w:endnote w:type="continuationSeparator" w:id="0">
    <w:p w14:paraId="5BE49681" w14:textId="77777777" w:rsidR="00F62CB2" w:rsidRDefault="00F6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4977" w14:textId="26D17AEF" w:rsidR="00E62E49" w:rsidRDefault="00204DA7" w:rsidP="002C55EE">
    <w:pPr>
      <w:pStyle w:val="Footer"/>
      <w:pBdr>
        <w:top w:val="single" w:sz="4" w:space="1" w:color="D9D9D9"/>
      </w:pBdr>
    </w:pPr>
    <w:r w:rsidRPr="00204DA7">
      <w:rPr>
        <w:rFonts w:ascii="Calibri" w:hAnsi="Calibri" w:cs="Calibri"/>
      </w:rPr>
      <w:fldChar w:fldCharType="begin"/>
    </w:r>
    <w:r w:rsidRPr="00204DA7">
      <w:rPr>
        <w:rFonts w:ascii="Calibri" w:hAnsi="Calibri" w:cs="Calibri"/>
      </w:rPr>
      <w:instrText xml:space="preserve"> PAGE   \* MERGEFORMAT </w:instrText>
    </w:r>
    <w:r w:rsidRPr="00204DA7">
      <w:rPr>
        <w:rFonts w:ascii="Calibri" w:hAnsi="Calibri" w:cs="Calibri"/>
      </w:rPr>
      <w:fldChar w:fldCharType="separate"/>
    </w:r>
    <w:r w:rsidRPr="00204DA7">
      <w:rPr>
        <w:rFonts w:ascii="Calibri" w:hAnsi="Calibri" w:cs="Calibri"/>
        <w:bCs/>
        <w:noProof/>
      </w:rPr>
      <w:t>2</w:t>
    </w:r>
    <w:r w:rsidRPr="00204DA7">
      <w:rPr>
        <w:rFonts w:ascii="Calibri" w:hAnsi="Calibri" w:cs="Calibri"/>
        <w:bCs/>
        <w:noProof/>
      </w:rPr>
      <w:fldChar w:fldCharType="end"/>
    </w:r>
    <w:r w:rsidRPr="00204DA7">
      <w:rPr>
        <w:rFonts w:ascii="Calibri" w:hAnsi="Calibri" w:cs="Calibri"/>
        <w:bCs/>
      </w:rPr>
      <w:t xml:space="preserve"> | </w:t>
    </w:r>
    <w:r w:rsidRPr="00204DA7">
      <w:rPr>
        <w:rFonts w:ascii="Calibri" w:hAnsi="Calibri" w:cs="Calibri"/>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A751" w14:textId="77777777" w:rsidR="00F62CB2" w:rsidRDefault="00F62CB2">
      <w:pPr>
        <w:spacing w:after="0" w:line="240" w:lineRule="auto"/>
      </w:pPr>
      <w:r>
        <w:separator/>
      </w:r>
    </w:p>
  </w:footnote>
  <w:footnote w:type="continuationSeparator" w:id="0">
    <w:p w14:paraId="11D16C10" w14:textId="77777777" w:rsidR="00F62CB2" w:rsidRDefault="00F6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CCEC" w14:textId="5042D868" w:rsidR="00204DA7" w:rsidRDefault="00AE6261">
    <w:pPr>
      <w:pStyle w:val="Header"/>
    </w:pPr>
    <w:r>
      <w:rPr>
        <w:b/>
        <w:noProof/>
      </w:rPr>
      <w:drawing>
        <wp:inline distT="0" distB="0" distL="0" distR="0" wp14:anchorId="381957F0" wp14:editId="7F35DBEC">
          <wp:extent cx="701040" cy="510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11DC63BC">
      <w:start w:val="1"/>
      <w:numFmt w:val="bullet"/>
      <w:pStyle w:val="DefinedTermBullet"/>
      <w:lvlText w:val=""/>
      <w:lvlJc w:val="left"/>
      <w:pPr>
        <w:ind w:left="1440" w:hanging="360"/>
      </w:pPr>
      <w:rPr>
        <w:rFonts w:ascii="Symbol" w:hAnsi="Symbol" w:hint="default"/>
        <w:color w:val="000000"/>
      </w:rPr>
    </w:lvl>
    <w:lvl w:ilvl="1" w:tplc="A074EA74" w:tentative="1">
      <w:start w:val="1"/>
      <w:numFmt w:val="bullet"/>
      <w:lvlText w:val="o"/>
      <w:lvlJc w:val="left"/>
      <w:pPr>
        <w:ind w:left="2160" w:hanging="360"/>
      </w:pPr>
      <w:rPr>
        <w:rFonts w:ascii="Courier New" w:hAnsi="Courier New" w:cs="Courier New" w:hint="default"/>
      </w:rPr>
    </w:lvl>
    <w:lvl w:ilvl="2" w:tplc="24C86166" w:tentative="1">
      <w:start w:val="1"/>
      <w:numFmt w:val="bullet"/>
      <w:lvlText w:val=""/>
      <w:lvlJc w:val="left"/>
      <w:pPr>
        <w:ind w:left="2880" w:hanging="360"/>
      </w:pPr>
      <w:rPr>
        <w:rFonts w:ascii="Wingdings" w:hAnsi="Wingdings" w:hint="default"/>
      </w:rPr>
    </w:lvl>
    <w:lvl w:ilvl="3" w:tplc="FD46FFD2" w:tentative="1">
      <w:start w:val="1"/>
      <w:numFmt w:val="bullet"/>
      <w:lvlText w:val=""/>
      <w:lvlJc w:val="left"/>
      <w:pPr>
        <w:ind w:left="3600" w:hanging="360"/>
      </w:pPr>
      <w:rPr>
        <w:rFonts w:ascii="Symbol" w:hAnsi="Symbol" w:hint="default"/>
      </w:rPr>
    </w:lvl>
    <w:lvl w:ilvl="4" w:tplc="B7ACBBB0" w:tentative="1">
      <w:start w:val="1"/>
      <w:numFmt w:val="bullet"/>
      <w:lvlText w:val="o"/>
      <w:lvlJc w:val="left"/>
      <w:pPr>
        <w:ind w:left="4320" w:hanging="360"/>
      </w:pPr>
      <w:rPr>
        <w:rFonts w:ascii="Courier New" w:hAnsi="Courier New" w:cs="Courier New" w:hint="default"/>
      </w:rPr>
    </w:lvl>
    <w:lvl w:ilvl="5" w:tplc="D974DD72" w:tentative="1">
      <w:start w:val="1"/>
      <w:numFmt w:val="bullet"/>
      <w:lvlText w:val=""/>
      <w:lvlJc w:val="left"/>
      <w:pPr>
        <w:ind w:left="5040" w:hanging="360"/>
      </w:pPr>
      <w:rPr>
        <w:rFonts w:ascii="Wingdings" w:hAnsi="Wingdings" w:hint="default"/>
      </w:rPr>
    </w:lvl>
    <w:lvl w:ilvl="6" w:tplc="0E10BC34" w:tentative="1">
      <w:start w:val="1"/>
      <w:numFmt w:val="bullet"/>
      <w:lvlText w:val=""/>
      <w:lvlJc w:val="left"/>
      <w:pPr>
        <w:ind w:left="5760" w:hanging="360"/>
      </w:pPr>
      <w:rPr>
        <w:rFonts w:ascii="Symbol" w:hAnsi="Symbol" w:hint="default"/>
      </w:rPr>
    </w:lvl>
    <w:lvl w:ilvl="7" w:tplc="8DEE6784" w:tentative="1">
      <w:start w:val="1"/>
      <w:numFmt w:val="bullet"/>
      <w:lvlText w:val="o"/>
      <w:lvlJc w:val="left"/>
      <w:pPr>
        <w:ind w:left="6480" w:hanging="360"/>
      </w:pPr>
      <w:rPr>
        <w:rFonts w:ascii="Courier New" w:hAnsi="Courier New" w:cs="Courier New" w:hint="default"/>
      </w:rPr>
    </w:lvl>
    <w:lvl w:ilvl="8" w:tplc="B69E7F0E" w:tentative="1">
      <w:start w:val="1"/>
      <w:numFmt w:val="bullet"/>
      <w:lvlText w:val=""/>
      <w:lvlJc w:val="left"/>
      <w:pPr>
        <w:ind w:left="7200" w:hanging="360"/>
      </w:pPr>
      <w:rPr>
        <w:rFonts w:ascii="Wingdings" w:hAnsi="Wingdings" w:hint="default"/>
      </w:rPr>
    </w:lvl>
  </w:abstractNum>
  <w:abstractNum w:abstractNumId="2" w15:restartNumberingAfterBreak="0">
    <w:nsid w:val="10B762C9"/>
    <w:multiLevelType w:val="hybridMultilevel"/>
    <w:tmpl w:val="F220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A0B22"/>
    <w:multiLevelType w:val="hybridMultilevel"/>
    <w:tmpl w:val="79C87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6D742E"/>
    <w:multiLevelType w:val="hybridMultilevel"/>
    <w:tmpl w:val="8E62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82F3A"/>
    <w:multiLevelType w:val="hybridMultilevel"/>
    <w:tmpl w:val="1DF80854"/>
    <w:lvl w:ilvl="0" w:tplc="EA6A78E8">
      <w:start w:val="1"/>
      <w:numFmt w:val="decimal"/>
      <w:pStyle w:val="ScheduleHeading-Single"/>
      <w:lvlText w:val="Schedule"/>
      <w:lvlJc w:val="left"/>
      <w:pPr>
        <w:tabs>
          <w:tab w:val="num" w:pos="720"/>
        </w:tabs>
        <w:ind w:left="720" w:hanging="720"/>
      </w:pPr>
      <w:rPr>
        <w:color w:val="000000"/>
      </w:rPr>
    </w:lvl>
    <w:lvl w:ilvl="1" w:tplc="F46EC100" w:tentative="1">
      <w:start w:val="1"/>
      <w:numFmt w:val="lowerLetter"/>
      <w:lvlText w:val="%2."/>
      <w:lvlJc w:val="left"/>
      <w:pPr>
        <w:tabs>
          <w:tab w:val="num" w:pos="1440"/>
        </w:tabs>
        <w:ind w:left="1440" w:hanging="360"/>
      </w:pPr>
    </w:lvl>
    <w:lvl w:ilvl="2" w:tplc="B0621FC6" w:tentative="1">
      <w:start w:val="1"/>
      <w:numFmt w:val="lowerRoman"/>
      <w:lvlText w:val="%3."/>
      <w:lvlJc w:val="right"/>
      <w:pPr>
        <w:tabs>
          <w:tab w:val="num" w:pos="2160"/>
        </w:tabs>
        <w:ind w:left="2160" w:hanging="180"/>
      </w:pPr>
    </w:lvl>
    <w:lvl w:ilvl="3" w:tplc="502E7FA0" w:tentative="1">
      <w:start w:val="1"/>
      <w:numFmt w:val="decimal"/>
      <w:lvlText w:val="%4."/>
      <w:lvlJc w:val="left"/>
      <w:pPr>
        <w:tabs>
          <w:tab w:val="num" w:pos="2880"/>
        </w:tabs>
        <w:ind w:left="2880" w:hanging="360"/>
      </w:pPr>
    </w:lvl>
    <w:lvl w:ilvl="4" w:tplc="8F460508" w:tentative="1">
      <w:start w:val="1"/>
      <w:numFmt w:val="lowerLetter"/>
      <w:lvlText w:val="%5."/>
      <w:lvlJc w:val="left"/>
      <w:pPr>
        <w:tabs>
          <w:tab w:val="num" w:pos="3600"/>
        </w:tabs>
        <w:ind w:left="3600" w:hanging="360"/>
      </w:pPr>
    </w:lvl>
    <w:lvl w:ilvl="5" w:tplc="85B884FC" w:tentative="1">
      <w:start w:val="1"/>
      <w:numFmt w:val="lowerRoman"/>
      <w:lvlText w:val="%6."/>
      <w:lvlJc w:val="right"/>
      <w:pPr>
        <w:tabs>
          <w:tab w:val="num" w:pos="4320"/>
        </w:tabs>
        <w:ind w:left="4320" w:hanging="180"/>
      </w:pPr>
    </w:lvl>
    <w:lvl w:ilvl="6" w:tplc="2DA8D14C" w:tentative="1">
      <w:start w:val="1"/>
      <w:numFmt w:val="decimal"/>
      <w:lvlText w:val="%7."/>
      <w:lvlJc w:val="left"/>
      <w:pPr>
        <w:tabs>
          <w:tab w:val="num" w:pos="5040"/>
        </w:tabs>
        <w:ind w:left="5040" w:hanging="360"/>
      </w:pPr>
    </w:lvl>
    <w:lvl w:ilvl="7" w:tplc="07C0BF84" w:tentative="1">
      <w:start w:val="1"/>
      <w:numFmt w:val="lowerLetter"/>
      <w:lvlText w:val="%8."/>
      <w:lvlJc w:val="left"/>
      <w:pPr>
        <w:tabs>
          <w:tab w:val="num" w:pos="5760"/>
        </w:tabs>
        <w:ind w:left="5760" w:hanging="360"/>
      </w:pPr>
    </w:lvl>
    <w:lvl w:ilvl="8" w:tplc="D02CA86E" w:tentative="1">
      <w:start w:val="1"/>
      <w:numFmt w:val="lowerRoman"/>
      <w:lvlText w:val="%9."/>
      <w:lvlJc w:val="right"/>
      <w:pPr>
        <w:tabs>
          <w:tab w:val="num" w:pos="6480"/>
        </w:tabs>
        <w:ind w:left="6480" w:hanging="180"/>
      </w:pPr>
    </w:lvl>
  </w:abstractNum>
  <w:abstractNum w:abstractNumId="7" w15:restartNumberingAfterBreak="0">
    <w:nsid w:val="25B00E4C"/>
    <w:multiLevelType w:val="hybridMultilevel"/>
    <w:tmpl w:val="97C4AA26"/>
    <w:lvl w:ilvl="0" w:tplc="C870E634">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0B145464" w:tentative="1">
      <w:start w:val="1"/>
      <w:numFmt w:val="lowerLetter"/>
      <w:lvlText w:val="%2."/>
      <w:lvlJc w:val="left"/>
      <w:pPr>
        <w:ind w:left="1440" w:hanging="360"/>
      </w:pPr>
    </w:lvl>
    <w:lvl w:ilvl="2" w:tplc="05C84A66" w:tentative="1">
      <w:start w:val="1"/>
      <w:numFmt w:val="lowerRoman"/>
      <w:lvlText w:val="%3."/>
      <w:lvlJc w:val="right"/>
      <w:pPr>
        <w:ind w:left="2160" w:hanging="180"/>
      </w:pPr>
    </w:lvl>
    <w:lvl w:ilvl="3" w:tplc="910C05DC" w:tentative="1">
      <w:start w:val="1"/>
      <w:numFmt w:val="decimal"/>
      <w:lvlText w:val="%4."/>
      <w:lvlJc w:val="left"/>
      <w:pPr>
        <w:ind w:left="2880" w:hanging="360"/>
      </w:pPr>
    </w:lvl>
    <w:lvl w:ilvl="4" w:tplc="3B14D2C0" w:tentative="1">
      <w:start w:val="1"/>
      <w:numFmt w:val="lowerLetter"/>
      <w:lvlText w:val="%5."/>
      <w:lvlJc w:val="left"/>
      <w:pPr>
        <w:ind w:left="3600" w:hanging="360"/>
      </w:pPr>
    </w:lvl>
    <w:lvl w:ilvl="5" w:tplc="99BA1A6C" w:tentative="1">
      <w:start w:val="1"/>
      <w:numFmt w:val="lowerRoman"/>
      <w:lvlText w:val="%6."/>
      <w:lvlJc w:val="right"/>
      <w:pPr>
        <w:ind w:left="4320" w:hanging="180"/>
      </w:pPr>
    </w:lvl>
    <w:lvl w:ilvl="6" w:tplc="F8F22920" w:tentative="1">
      <w:start w:val="1"/>
      <w:numFmt w:val="decimal"/>
      <w:lvlText w:val="%7."/>
      <w:lvlJc w:val="left"/>
      <w:pPr>
        <w:ind w:left="5040" w:hanging="360"/>
      </w:pPr>
    </w:lvl>
    <w:lvl w:ilvl="7" w:tplc="02189F88" w:tentative="1">
      <w:start w:val="1"/>
      <w:numFmt w:val="lowerLetter"/>
      <w:lvlText w:val="%8."/>
      <w:lvlJc w:val="left"/>
      <w:pPr>
        <w:ind w:left="5760" w:hanging="360"/>
      </w:pPr>
    </w:lvl>
    <w:lvl w:ilvl="8" w:tplc="A2A4FBA6" w:tentative="1">
      <w:start w:val="1"/>
      <w:numFmt w:val="lowerRoman"/>
      <w:lvlText w:val="%9."/>
      <w:lvlJc w:val="right"/>
      <w:pPr>
        <w:ind w:left="6480" w:hanging="180"/>
      </w:pPr>
    </w:lvl>
  </w:abstractNum>
  <w:abstractNum w:abstractNumId="8" w15:restartNumberingAfterBreak="0">
    <w:nsid w:val="29C94F29"/>
    <w:multiLevelType w:val="hybridMultilevel"/>
    <w:tmpl w:val="4CBC2A34"/>
    <w:lvl w:ilvl="0" w:tplc="72E41B60">
      <w:start w:val="1"/>
      <w:numFmt w:val="decimal"/>
      <w:pStyle w:val="QuestionParagraph"/>
      <w:lvlText w:val="%1."/>
      <w:lvlJc w:val="left"/>
      <w:pPr>
        <w:ind w:left="720" w:hanging="360"/>
      </w:pPr>
      <w:rPr>
        <w:color w:val="000000"/>
      </w:rPr>
    </w:lvl>
    <w:lvl w:ilvl="1" w:tplc="AA1A2E36" w:tentative="1">
      <w:start w:val="1"/>
      <w:numFmt w:val="lowerLetter"/>
      <w:lvlText w:val="%2."/>
      <w:lvlJc w:val="left"/>
      <w:pPr>
        <w:ind w:left="1440" w:hanging="360"/>
      </w:pPr>
    </w:lvl>
    <w:lvl w:ilvl="2" w:tplc="58041940" w:tentative="1">
      <w:start w:val="1"/>
      <w:numFmt w:val="lowerRoman"/>
      <w:lvlText w:val="%3."/>
      <w:lvlJc w:val="right"/>
      <w:pPr>
        <w:ind w:left="2160" w:hanging="180"/>
      </w:pPr>
    </w:lvl>
    <w:lvl w:ilvl="3" w:tplc="EEAAA0D0" w:tentative="1">
      <w:start w:val="1"/>
      <w:numFmt w:val="decimal"/>
      <w:lvlText w:val="%4."/>
      <w:lvlJc w:val="left"/>
      <w:pPr>
        <w:ind w:left="2880" w:hanging="360"/>
      </w:pPr>
    </w:lvl>
    <w:lvl w:ilvl="4" w:tplc="E5A46610" w:tentative="1">
      <w:start w:val="1"/>
      <w:numFmt w:val="lowerLetter"/>
      <w:lvlText w:val="%5."/>
      <w:lvlJc w:val="left"/>
      <w:pPr>
        <w:ind w:left="3600" w:hanging="360"/>
      </w:pPr>
    </w:lvl>
    <w:lvl w:ilvl="5" w:tplc="EDD0D340" w:tentative="1">
      <w:start w:val="1"/>
      <w:numFmt w:val="lowerRoman"/>
      <w:lvlText w:val="%6."/>
      <w:lvlJc w:val="right"/>
      <w:pPr>
        <w:ind w:left="4320" w:hanging="180"/>
      </w:pPr>
    </w:lvl>
    <w:lvl w:ilvl="6" w:tplc="C0A89336" w:tentative="1">
      <w:start w:val="1"/>
      <w:numFmt w:val="decimal"/>
      <w:lvlText w:val="%7."/>
      <w:lvlJc w:val="left"/>
      <w:pPr>
        <w:ind w:left="5040" w:hanging="360"/>
      </w:pPr>
    </w:lvl>
    <w:lvl w:ilvl="7" w:tplc="F1BA018A" w:tentative="1">
      <w:start w:val="1"/>
      <w:numFmt w:val="lowerLetter"/>
      <w:lvlText w:val="%8."/>
      <w:lvlJc w:val="left"/>
      <w:pPr>
        <w:ind w:left="5760" w:hanging="360"/>
      </w:pPr>
    </w:lvl>
    <w:lvl w:ilvl="8" w:tplc="62526540" w:tentative="1">
      <w:start w:val="1"/>
      <w:numFmt w:val="lowerRoman"/>
      <w:lvlText w:val="%9."/>
      <w:lvlJc w:val="right"/>
      <w:pPr>
        <w:ind w:left="6480" w:hanging="180"/>
      </w:pPr>
    </w:lvl>
  </w:abstractNum>
  <w:abstractNum w:abstractNumId="9" w15:restartNumberingAfterBreak="0">
    <w:nsid w:val="2D333AC7"/>
    <w:multiLevelType w:val="hybridMultilevel"/>
    <w:tmpl w:val="301AB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0416CA"/>
    <w:multiLevelType w:val="hybridMultilevel"/>
    <w:tmpl w:val="072EDEC8"/>
    <w:lvl w:ilvl="0" w:tplc="63BA5738">
      <w:start w:val="1"/>
      <w:numFmt w:val="bullet"/>
      <w:pStyle w:val="subclause2Bullet2"/>
      <w:lvlText w:val=""/>
      <w:lvlJc w:val="left"/>
      <w:pPr>
        <w:ind w:left="2279" w:hanging="360"/>
      </w:pPr>
      <w:rPr>
        <w:rFonts w:ascii="Symbol" w:hAnsi="Symbol" w:hint="default"/>
        <w:color w:val="000000"/>
      </w:rPr>
    </w:lvl>
    <w:lvl w:ilvl="1" w:tplc="8152C332" w:tentative="1">
      <w:start w:val="1"/>
      <w:numFmt w:val="bullet"/>
      <w:lvlText w:val="o"/>
      <w:lvlJc w:val="left"/>
      <w:pPr>
        <w:ind w:left="2999" w:hanging="360"/>
      </w:pPr>
      <w:rPr>
        <w:rFonts w:ascii="Courier New" w:hAnsi="Courier New" w:cs="Courier New" w:hint="default"/>
      </w:rPr>
    </w:lvl>
    <w:lvl w:ilvl="2" w:tplc="FA1A7A62" w:tentative="1">
      <w:start w:val="1"/>
      <w:numFmt w:val="bullet"/>
      <w:lvlText w:val=""/>
      <w:lvlJc w:val="left"/>
      <w:pPr>
        <w:ind w:left="3719" w:hanging="360"/>
      </w:pPr>
      <w:rPr>
        <w:rFonts w:ascii="Wingdings" w:hAnsi="Wingdings" w:hint="default"/>
      </w:rPr>
    </w:lvl>
    <w:lvl w:ilvl="3" w:tplc="5DFE3E16" w:tentative="1">
      <w:start w:val="1"/>
      <w:numFmt w:val="bullet"/>
      <w:lvlText w:val=""/>
      <w:lvlJc w:val="left"/>
      <w:pPr>
        <w:ind w:left="4439" w:hanging="360"/>
      </w:pPr>
      <w:rPr>
        <w:rFonts w:ascii="Symbol" w:hAnsi="Symbol" w:hint="default"/>
      </w:rPr>
    </w:lvl>
    <w:lvl w:ilvl="4" w:tplc="51AA383C" w:tentative="1">
      <w:start w:val="1"/>
      <w:numFmt w:val="bullet"/>
      <w:lvlText w:val="o"/>
      <w:lvlJc w:val="left"/>
      <w:pPr>
        <w:ind w:left="5159" w:hanging="360"/>
      </w:pPr>
      <w:rPr>
        <w:rFonts w:ascii="Courier New" w:hAnsi="Courier New" w:cs="Courier New" w:hint="default"/>
      </w:rPr>
    </w:lvl>
    <w:lvl w:ilvl="5" w:tplc="B6046C58" w:tentative="1">
      <w:start w:val="1"/>
      <w:numFmt w:val="bullet"/>
      <w:lvlText w:val=""/>
      <w:lvlJc w:val="left"/>
      <w:pPr>
        <w:ind w:left="5879" w:hanging="360"/>
      </w:pPr>
      <w:rPr>
        <w:rFonts w:ascii="Wingdings" w:hAnsi="Wingdings" w:hint="default"/>
      </w:rPr>
    </w:lvl>
    <w:lvl w:ilvl="6" w:tplc="E8A235EA" w:tentative="1">
      <w:start w:val="1"/>
      <w:numFmt w:val="bullet"/>
      <w:lvlText w:val=""/>
      <w:lvlJc w:val="left"/>
      <w:pPr>
        <w:ind w:left="6599" w:hanging="360"/>
      </w:pPr>
      <w:rPr>
        <w:rFonts w:ascii="Symbol" w:hAnsi="Symbol" w:hint="default"/>
      </w:rPr>
    </w:lvl>
    <w:lvl w:ilvl="7" w:tplc="B8980D64" w:tentative="1">
      <w:start w:val="1"/>
      <w:numFmt w:val="bullet"/>
      <w:lvlText w:val="o"/>
      <w:lvlJc w:val="left"/>
      <w:pPr>
        <w:ind w:left="7319" w:hanging="360"/>
      </w:pPr>
      <w:rPr>
        <w:rFonts w:ascii="Courier New" w:hAnsi="Courier New" w:cs="Courier New" w:hint="default"/>
      </w:rPr>
    </w:lvl>
    <w:lvl w:ilvl="8" w:tplc="04547708" w:tentative="1">
      <w:start w:val="1"/>
      <w:numFmt w:val="bullet"/>
      <w:lvlText w:val=""/>
      <w:lvlJc w:val="left"/>
      <w:pPr>
        <w:ind w:left="8039" w:hanging="360"/>
      </w:pPr>
      <w:rPr>
        <w:rFonts w:ascii="Wingdings" w:hAnsi="Wingdings" w:hint="default"/>
      </w:rPr>
    </w:lvl>
  </w:abstractNum>
  <w:abstractNum w:abstractNumId="11" w15:restartNumberingAfterBreak="0">
    <w:nsid w:val="31E9741F"/>
    <w:multiLevelType w:val="hybridMultilevel"/>
    <w:tmpl w:val="0CAC7D4E"/>
    <w:lvl w:ilvl="0" w:tplc="DA4AF4CC">
      <w:start w:val="1"/>
      <w:numFmt w:val="bullet"/>
      <w:pStyle w:val="BulletList2"/>
      <w:lvlText w:val=""/>
      <w:lvlJc w:val="left"/>
      <w:pPr>
        <w:tabs>
          <w:tab w:val="num" w:pos="1077"/>
        </w:tabs>
        <w:ind w:left="1077" w:hanging="357"/>
      </w:pPr>
      <w:rPr>
        <w:rFonts w:ascii="Symbol" w:hAnsi="Symbol" w:hint="default"/>
        <w:color w:val="000000"/>
      </w:rPr>
    </w:lvl>
    <w:lvl w:ilvl="1" w:tplc="C22ED1CE" w:tentative="1">
      <w:start w:val="1"/>
      <w:numFmt w:val="bullet"/>
      <w:lvlText w:val="o"/>
      <w:lvlJc w:val="left"/>
      <w:pPr>
        <w:tabs>
          <w:tab w:val="num" w:pos="1440"/>
        </w:tabs>
        <w:ind w:left="1440" w:hanging="360"/>
      </w:pPr>
      <w:rPr>
        <w:rFonts w:ascii="Courier New" w:hAnsi="Courier New" w:cs="Courier New" w:hint="default"/>
      </w:rPr>
    </w:lvl>
    <w:lvl w:ilvl="2" w:tplc="6C7663CA" w:tentative="1">
      <w:start w:val="1"/>
      <w:numFmt w:val="bullet"/>
      <w:lvlText w:val=""/>
      <w:lvlJc w:val="left"/>
      <w:pPr>
        <w:tabs>
          <w:tab w:val="num" w:pos="2160"/>
        </w:tabs>
        <w:ind w:left="2160" w:hanging="360"/>
      </w:pPr>
      <w:rPr>
        <w:rFonts w:ascii="Wingdings" w:hAnsi="Wingdings" w:hint="default"/>
      </w:rPr>
    </w:lvl>
    <w:lvl w:ilvl="3" w:tplc="D55489C6" w:tentative="1">
      <w:start w:val="1"/>
      <w:numFmt w:val="bullet"/>
      <w:lvlText w:val=""/>
      <w:lvlJc w:val="left"/>
      <w:pPr>
        <w:tabs>
          <w:tab w:val="num" w:pos="2880"/>
        </w:tabs>
        <w:ind w:left="2880" w:hanging="360"/>
      </w:pPr>
      <w:rPr>
        <w:rFonts w:ascii="Symbol" w:hAnsi="Symbol" w:hint="default"/>
      </w:rPr>
    </w:lvl>
    <w:lvl w:ilvl="4" w:tplc="FD1844AC" w:tentative="1">
      <w:start w:val="1"/>
      <w:numFmt w:val="bullet"/>
      <w:lvlText w:val="o"/>
      <w:lvlJc w:val="left"/>
      <w:pPr>
        <w:tabs>
          <w:tab w:val="num" w:pos="3600"/>
        </w:tabs>
        <w:ind w:left="3600" w:hanging="360"/>
      </w:pPr>
      <w:rPr>
        <w:rFonts w:ascii="Courier New" w:hAnsi="Courier New" w:cs="Courier New" w:hint="default"/>
      </w:rPr>
    </w:lvl>
    <w:lvl w:ilvl="5" w:tplc="D750C2F2" w:tentative="1">
      <w:start w:val="1"/>
      <w:numFmt w:val="bullet"/>
      <w:lvlText w:val=""/>
      <w:lvlJc w:val="left"/>
      <w:pPr>
        <w:tabs>
          <w:tab w:val="num" w:pos="4320"/>
        </w:tabs>
        <w:ind w:left="4320" w:hanging="360"/>
      </w:pPr>
      <w:rPr>
        <w:rFonts w:ascii="Wingdings" w:hAnsi="Wingdings" w:hint="default"/>
      </w:rPr>
    </w:lvl>
    <w:lvl w:ilvl="6" w:tplc="65526B44" w:tentative="1">
      <w:start w:val="1"/>
      <w:numFmt w:val="bullet"/>
      <w:lvlText w:val=""/>
      <w:lvlJc w:val="left"/>
      <w:pPr>
        <w:tabs>
          <w:tab w:val="num" w:pos="5040"/>
        </w:tabs>
        <w:ind w:left="5040" w:hanging="360"/>
      </w:pPr>
      <w:rPr>
        <w:rFonts w:ascii="Symbol" w:hAnsi="Symbol" w:hint="default"/>
      </w:rPr>
    </w:lvl>
    <w:lvl w:ilvl="7" w:tplc="A10E42F2" w:tentative="1">
      <w:start w:val="1"/>
      <w:numFmt w:val="bullet"/>
      <w:lvlText w:val="o"/>
      <w:lvlJc w:val="left"/>
      <w:pPr>
        <w:tabs>
          <w:tab w:val="num" w:pos="5760"/>
        </w:tabs>
        <w:ind w:left="5760" w:hanging="360"/>
      </w:pPr>
      <w:rPr>
        <w:rFonts w:ascii="Courier New" w:hAnsi="Courier New" w:cs="Courier New" w:hint="default"/>
      </w:rPr>
    </w:lvl>
    <w:lvl w:ilvl="8" w:tplc="C5CA6F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D2582D28">
      <w:start w:val="1"/>
      <w:numFmt w:val="bullet"/>
      <w:pStyle w:val="Bullet4"/>
      <w:lvlText w:val=""/>
      <w:lvlJc w:val="left"/>
      <w:pPr>
        <w:tabs>
          <w:tab w:val="num" w:pos="2676"/>
        </w:tabs>
        <w:ind w:left="2676" w:hanging="357"/>
      </w:pPr>
      <w:rPr>
        <w:rFonts w:ascii="Symbol" w:hAnsi="Symbol" w:hint="default"/>
        <w:color w:val="000000"/>
      </w:rPr>
    </w:lvl>
    <w:lvl w:ilvl="1" w:tplc="9DB222A8" w:tentative="1">
      <w:start w:val="1"/>
      <w:numFmt w:val="bullet"/>
      <w:lvlText w:val="o"/>
      <w:lvlJc w:val="left"/>
      <w:pPr>
        <w:tabs>
          <w:tab w:val="num" w:pos="1440"/>
        </w:tabs>
        <w:ind w:left="1440" w:hanging="360"/>
      </w:pPr>
      <w:rPr>
        <w:rFonts w:ascii="Courier New" w:hAnsi="Courier New" w:cs="Courier New" w:hint="default"/>
      </w:rPr>
    </w:lvl>
    <w:lvl w:ilvl="2" w:tplc="CEE6F658" w:tentative="1">
      <w:start w:val="1"/>
      <w:numFmt w:val="bullet"/>
      <w:lvlText w:val=""/>
      <w:lvlJc w:val="left"/>
      <w:pPr>
        <w:tabs>
          <w:tab w:val="num" w:pos="2160"/>
        </w:tabs>
        <w:ind w:left="2160" w:hanging="360"/>
      </w:pPr>
      <w:rPr>
        <w:rFonts w:ascii="Wingdings" w:hAnsi="Wingdings" w:hint="default"/>
      </w:rPr>
    </w:lvl>
    <w:lvl w:ilvl="3" w:tplc="2D22CED0" w:tentative="1">
      <w:start w:val="1"/>
      <w:numFmt w:val="bullet"/>
      <w:lvlText w:val=""/>
      <w:lvlJc w:val="left"/>
      <w:pPr>
        <w:tabs>
          <w:tab w:val="num" w:pos="2880"/>
        </w:tabs>
        <w:ind w:left="2880" w:hanging="360"/>
      </w:pPr>
      <w:rPr>
        <w:rFonts w:ascii="Symbol" w:hAnsi="Symbol" w:hint="default"/>
      </w:rPr>
    </w:lvl>
    <w:lvl w:ilvl="4" w:tplc="AE02FCCE" w:tentative="1">
      <w:start w:val="1"/>
      <w:numFmt w:val="bullet"/>
      <w:lvlText w:val="o"/>
      <w:lvlJc w:val="left"/>
      <w:pPr>
        <w:tabs>
          <w:tab w:val="num" w:pos="3600"/>
        </w:tabs>
        <w:ind w:left="3600" w:hanging="360"/>
      </w:pPr>
      <w:rPr>
        <w:rFonts w:ascii="Courier New" w:hAnsi="Courier New" w:cs="Courier New" w:hint="default"/>
      </w:rPr>
    </w:lvl>
    <w:lvl w:ilvl="5" w:tplc="2D72E32C" w:tentative="1">
      <w:start w:val="1"/>
      <w:numFmt w:val="bullet"/>
      <w:lvlText w:val=""/>
      <w:lvlJc w:val="left"/>
      <w:pPr>
        <w:tabs>
          <w:tab w:val="num" w:pos="4320"/>
        </w:tabs>
        <w:ind w:left="4320" w:hanging="360"/>
      </w:pPr>
      <w:rPr>
        <w:rFonts w:ascii="Wingdings" w:hAnsi="Wingdings" w:hint="default"/>
      </w:rPr>
    </w:lvl>
    <w:lvl w:ilvl="6" w:tplc="95D480EC" w:tentative="1">
      <w:start w:val="1"/>
      <w:numFmt w:val="bullet"/>
      <w:lvlText w:val=""/>
      <w:lvlJc w:val="left"/>
      <w:pPr>
        <w:tabs>
          <w:tab w:val="num" w:pos="5040"/>
        </w:tabs>
        <w:ind w:left="5040" w:hanging="360"/>
      </w:pPr>
      <w:rPr>
        <w:rFonts w:ascii="Symbol" w:hAnsi="Symbol" w:hint="default"/>
      </w:rPr>
    </w:lvl>
    <w:lvl w:ilvl="7" w:tplc="51E8C35A" w:tentative="1">
      <w:start w:val="1"/>
      <w:numFmt w:val="bullet"/>
      <w:lvlText w:val="o"/>
      <w:lvlJc w:val="left"/>
      <w:pPr>
        <w:tabs>
          <w:tab w:val="num" w:pos="5760"/>
        </w:tabs>
        <w:ind w:left="5760" w:hanging="360"/>
      </w:pPr>
      <w:rPr>
        <w:rFonts w:ascii="Courier New" w:hAnsi="Courier New" w:cs="Courier New" w:hint="default"/>
      </w:rPr>
    </w:lvl>
    <w:lvl w:ilvl="8" w:tplc="0750ED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4" w15:restartNumberingAfterBreak="0">
    <w:nsid w:val="38130038"/>
    <w:multiLevelType w:val="hybridMultilevel"/>
    <w:tmpl w:val="FF8A0FAE"/>
    <w:lvl w:ilvl="0" w:tplc="317CD3AE">
      <w:start w:val="1"/>
      <w:numFmt w:val="bullet"/>
      <w:pStyle w:val="ClauseBullet2"/>
      <w:lvlText w:val=""/>
      <w:lvlJc w:val="left"/>
      <w:pPr>
        <w:ind w:left="1440" w:hanging="360"/>
      </w:pPr>
      <w:rPr>
        <w:rFonts w:ascii="Symbol" w:hAnsi="Symbol" w:hint="default"/>
        <w:color w:val="000000"/>
      </w:rPr>
    </w:lvl>
    <w:lvl w:ilvl="1" w:tplc="78D87600" w:tentative="1">
      <w:start w:val="1"/>
      <w:numFmt w:val="bullet"/>
      <w:lvlText w:val="o"/>
      <w:lvlJc w:val="left"/>
      <w:pPr>
        <w:ind w:left="2160" w:hanging="360"/>
      </w:pPr>
      <w:rPr>
        <w:rFonts w:ascii="Courier New" w:hAnsi="Courier New" w:cs="Courier New" w:hint="default"/>
      </w:rPr>
    </w:lvl>
    <w:lvl w:ilvl="2" w:tplc="41805E8C" w:tentative="1">
      <w:start w:val="1"/>
      <w:numFmt w:val="bullet"/>
      <w:lvlText w:val=""/>
      <w:lvlJc w:val="left"/>
      <w:pPr>
        <w:ind w:left="2880" w:hanging="360"/>
      </w:pPr>
      <w:rPr>
        <w:rFonts w:ascii="Wingdings" w:hAnsi="Wingdings" w:hint="default"/>
      </w:rPr>
    </w:lvl>
    <w:lvl w:ilvl="3" w:tplc="87EAB950" w:tentative="1">
      <w:start w:val="1"/>
      <w:numFmt w:val="bullet"/>
      <w:lvlText w:val=""/>
      <w:lvlJc w:val="left"/>
      <w:pPr>
        <w:ind w:left="3600" w:hanging="360"/>
      </w:pPr>
      <w:rPr>
        <w:rFonts w:ascii="Symbol" w:hAnsi="Symbol" w:hint="default"/>
      </w:rPr>
    </w:lvl>
    <w:lvl w:ilvl="4" w:tplc="A7CCE8D4" w:tentative="1">
      <w:start w:val="1"/>
      <w:numFmt w:val="bullet"/>
      <w:lvlText w:val="o"/>
      <w:lvlJc w:val="left"/>
      <w:pPr>
        <w:ind w:left="4320" w:hanging="360"/>
      </w:pPr>
      <w:rPr>
        <w:rFonts w:ascii="Courier New" w:hAnsi="Courier New" w:cs="Courier New" w:hint="default"/>
      </w:rPr>
    </w:lvl>
    <w:lvl w:ilvl="5" w:tplc="98465226" w:tentative="1">
      <w:start w:val="1"/>
      <w:numFmt w:val="bullet"/>
      <w:lvlText w:val=""/>
      <w:lvlJc w:val="left"/>
      <w:pPr>
        <w:ind w:left="5040" w:hanging="360"/>
      </w:pPr>
      <w:rPr>
        <w:rFonts w:ascii="Wingdings" w:hAnsi="Wingdings" w:hint="default"/>
      </w:rPr>
    </w:lvl>
    <w:lvl w:ilvl="6" w:tplc="04D6F91E" w:tentative="1">
      <w:start w:val="1"/>
      <w:numFmt w:val="bullet"/>
      <w:lvlText w:val=""/>
      <w:lvlJc w:val="left"/>
      <w:pPr>
        <w:ind w:left="5760" w:hanging="360"/>
      </w:pPr>
      <w:rPr>
        <w:rFonts w:ascii="Symbol" w:hAnsi="Symbol" w:hint="default"/>
      </w:rPr>
    </w:lvl>
    <w:lvl w:ilvl="7" w:tplc="96DE404A" w:tentative="1">
      <w:start w:val="1"/>
      <w:numFmt w:val="bullet"/>
      <w:lvlText w:val="o"/>
      <w:lvlJc w:val="left"/>
      <w:pPr>
        <w:ind w:left="6480" w:hanging="360"/>
      </w:pPr>
      <w:rPr>
        <w:rFonts w:ascii="Courier New" w:hAnsi="Courier New" w:cs="Courier New" w:hint="default"/>
      </w:rPr>
    </w:lvl>
    <w:lvl w:ilvl="8" w:tplc="C4849F54" w:tentative="1">
      <w:start w:val="1"/>
      <w:numFmt w:val="bullet"/>
      <w:lvlText w:val=""/>
      <w:lvlJc w:val="left"/>
      <w:pPr>
        <w:ind w:left="7200" w:hanging="360"/>
      </w:pPr>
      <w:rPr>
        <w:rFonts w:ascii="Wingdings" w:hAnsi="Wingdings" w:hint="default"/>
      </w:rPr>
    </w:lvl>
  </w:abstractNum>
  <w:abstractNum w:abstractNumId="15" w15:restartNumberingAfterBreak="0">
    <w:nsid w:val="42EA52F8"/>
    <w:multiLevelType w:val="hybridMultilevel"/>
    <w:tmpl w:val="888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67987"/>
    <w:multiLevelType w:val="hybridMultilevel"/>
    <w:tmpl w:val="EBD6FB80"/>
    <w:lvl w:ilvl="0" w:tplc="E780B560">
      <w:start w:val="1"/>
      <w:numFmt w:val="bullet"/>
      <w:pStyle w:val="subclause1Bullet2"/>
      <w:lvlText w:val=""/>
      <w:lvlJc w:val="left"/>
      <w:pPr>
        <w:ind w:left="1440" w:hanging="360"/>
      </w:pPr>
      <w:rPr>
        <w:rFonts w:ascii="Symbol" w:hAnsi="Symbol" w:hint="default"/>
        <w:color w:val="000000"/>
      </w:rPr>
    </w:lvl>
    <w:lvl w:ilvl="1" w:tplc="B2282886" w:tentative="1">
      <w:start w:val="1"/>
      <w:numFmt w:val="bullet"/>
      <w:lvlText w:val="o"/>
      <w:lvlJc w:val="left"/>
      <w:pPr>
        <w:ind w:left="2160" w:hanging="360"/>
      </w:pPr>
      <w:rPr>
        <w:rFonts w:ascii="Courier New" w:hAnsi="Courier New" w:cs="Courier New" w:hint="default"/>
      </w:rPr>
    </w:lvl>
    <w:lvl w:ilvl="2" w:tplc="03FE908C" w:tentative="1">
      <w:start w:val="1"/>
      <w:numFmt w:val="bullet"/>
      <w:lvlText w:val=""/>
      <w:lvlJc w:val="left"/>
      <w:pPr>
        <w:ind w:left="2880" w:hanging="360"/>
      </w:pPr>
      <w:rPr>
        <w:rFonts w:ascii="Wingdings" w:hAnsi="Wingdings" w:hint="default"/>
      </w:rPr>
    </w:lvl>
    <w:lvl w:ilvl="3" w:tplc="DA7ECCA0" w:tentative="1">
      <w:start w:val="1"/>
      <w:numFmt w:val="bullet"/>
      <w:lvlText w:val=""/>
      <w:lvlJc w:val="left"/>
      <w:pPr>
        <w:ind w:left="3600" w:hanging="360"/>
      </w:pPr>
      <w:rPr>
        <w:rFonts w:ascii="Symbol" w:hAnsi="Symbol" w:hint="default"/>
      </w:rPr>
    </w:lvl>
    <w:lvl w:ilvl="4" w:tplc="B42EB9A6" w:tentative="1">
      <w:start w:val="1"/>
      <w:numFmt w:val="bullet"/>
      <w:lvlText w:val="o"/>
      <w:lvlJc w:val="left"/>
      <w:pPr>
        <w:ind w:left="4320" w:hanging="360"/>
      </w:pPr>
      <w:rPr>
        <w:rFonts w:ascii="Courier New" w:hAnsi="Courier New" w:cs="Courier New" w:hint="default"/>
      </w:rPr>
    </w:lvl>
    <w:lvl w:ilvl="5" w:tplc="BA4CA082" w:tentative="1">
      <w:start w:val="1"/>
      <w:numFmt w:val="bullet"/>
      <w:lvlText w:val=""/>
      <w:lvlJc w:val="left"/>
      <w:pPr>
        <w:ind w:left="5040" w:hanging="360"/>
      </w:pPr>
      <w:rPr>
        <w:rFonts w:ascii="Wingdings" w:hAnsi="Wingdings" w:hint="default"/>
      </w:rPr>
    </w:lvl>
    <w:lvl w:ilvl="6" w:tplc="2DFEC784" w:tentative="1">
      <w:start w:val="1"/>
      <w:numFmt w:val="bullet"/>
      <w:lvlText w:val=""/>
      <w:lvlJc w:val="left"/>
      <w:pPr>
        <w:ind w:left="5760" w:hanging="360"/>
      </w:pPr>
      <w:rPr>
        <w:rFonts w:ascii="Symbol" w:hAnsi="Symbol" w:hint="default"/>
      </w:rPr>
    </w:lvl>
    <w:lvl w:ilvl="7" w:tplc="B6B4B59C" w:tentative="1">
      <w:start w:val="1"/>
      <w:numFmt w:val="bullet"/>
      <w:lvlText w:val="o"/>
      <w:lvlJc w:val="left"/>
      <w:pPr>
        <w:ind w:left="6480" w:hanging="360"/>
      </w:pPr>
      <w:rPr>
        <w:rFonts w:ascii="Courier New" w:hAnsi="Courier New" w:cs="Courier New" w:hint="default"/>
      </w:rPr>
    </w:lvl>
    <w:lvl w:ilvl="8" w:tplc="C5328D20" w:tentative="1">
      <w:start w:val="1"/>
      <w:numFmt w:val="bullet"/>
      <w:lvlText w:val=""/>
      <w:lvlJc w:val="left"/>
      <w:pPr>
        <w:ind w:left="7200" w:hanging="360"/>
      </w:pPr>
      <w:rPr>
        <w:rFonts w:ascii="Wingdings" w:hAnsi="Wingdings" w:hint="default"/>
      </w:rPr>
    </w:lvl>
  </w:abstractNum>
  <w:abstractNum w:abstractNumId="17" w15:restartNumberingAfterBreak="0">
    <w:nsid w:val="44E96665"/>
    <w:multiLevelType w:val="hybridMultilevel"/>
    <w:tmpl w:val="EF1E142A"/>
    <w:lvl w:ilvl="0" w:tplc="28B4EC22">
      <w:start w:val="1"/>
      <w:numFmt w:val="bullet"/>
      <w:pStyle w:val="subclause3Bullet1"/>
      <w:lvlText w:val=""/>
      <w:lvlJc w:val="left"/>
      <w:pPr>
        <w:ind w:left="2988" w:hanging="360"/>
      </w:pPr>
      <w:rPr>
        <w:rFonts w:ascii="Symbol" w:hAnsi="Symbol" w:hint="default"/>
        <w:color w:val="000000"/>
      </w:rPr>
    </w:lvl>
    <w:lvl w:ilvl="1" w:tplc="9230B8BA" w:tentative="1">
      <w:start w:val="1"/>
      <w:numFmt w:val="bullet"/>
      <w:lvlText w:val="o"/>
      <w:lvlJc w:val="left"/>
      <w:pPr>
        <w:ind w:left="3708" w:hanging="360"/>
      </w:pPr>
      <w:rPr>
        <w:rFonts w:ascii="Courier New" w:hAnsi="Courier New" w:cs="Courier New" w:hint="default"/>
      </w:rPr>
    </w:lvl>
    <w:lvl w:ilvl="2" w:tplc="2C82E17C" w:tentative="1">
      <w:start w:val="1"/>
      <w:numFmt w:val="bullet"/>
      <w:lvlText w:val=""/>
      <w:lvlJc w:val="left"/>
      <w:pPr>
        <w:ind w:left="4428" w:hanging="360"/>
      </w:pPr>
      <w:rPr>
        <w:rFonts w:ascii="Wingdings" w:hAnsi="Wingdings" w:hint="default"/>
      </w:rPr>
    </w:lvl>
    <w:lvl w:ilvl="3" w:tplc="0584F914" w:tentative="1">
      <w:start w:val="1"/>
      <w:numFmt w:val="bullet"/>
      <w:lvlText w:val=""/>
      <w:lvlJc w:val="left"/>
      <w:pPr>
        <w:ind w:left="5148" w:hanging="360"/>
      </w:pPr>
      <w:rPr>
        <w:rFonts w:ascii="Symbol" w:hAnsi="Symbol" w:hint="default"/>
      </w:rPr>
    </w:lvl>
    <w:lvl w:ilvl="4" w:tplc="305460B6" w:tentative="1">
      <w:start w:val="1"/>
      <w:numFmt w:val="bullet"/>
      <w:lvlText w:val="o"/>
      <w:lvlJc w:val="left"/>
      <w:pPr>
        <w:ind w:left="5868" w:hanging="360"/>
      </w:pPr>
      <w:rPr>
        <w:rFonts w:ascii="Courier New" w:hAnsi="Courier New" w:cs="Courier New" w:hint="default"/>
      </w:rPr>
    </w:lvl>
    <w:lvl w:ilvl="5" w:tplc="9F4A7050" w:tentative="1">
      <w:start w:val="1"/>
      <w:numFmt w:val="bullet"/>
      <w:lvlText w:val=""/>
      <w:lvlJc w:val="left"/>
      <w:pPr>
        <w:ind w:left="6588" w:hanging="360"/>
      </w:pPr>
      <w:rPr>
        <w:rFonts w:ascii="Wingdings" w:hAnsi="Wingdings" w:hint="default"/>
      </w:rPr>
    </w:lvl>
    <w:lvl w:ilvl="6" w:tplc="151C5374" w:tentative="1">
      <w:start w:val="1"/>
      <w:numFmt w:val="bullet"/>
      <w:lvlText w:val=""/>
      <w:lvlJc w:val="left"/>
      <w:pPr>
        <w:ind w:left="7308" w:hanging="360"/>
      </w:pPr>
      <w:rPr>
        <w:rFonts w:ascii="Symbol" w:hAnsi="Symbol" w:hint="default"/>
      </w:rPr>
    </w:lvl>
    <w:lvl w:ilvl="7" w:tplc="21843A78" w:tentative="1">
      <w:start w:val="1"/>
      <w:numFmt w:val="bullet"/>
      <w:lvlText w:val="o"/>
      <w:lvlJc w:val="left"/>
      <w:pPr>
        <w:ind w:left="8028" w:hanging="360"/>
      </w:pPr>
      <w:rPr>
        <w:rFonts w:ascii="Courier New" w:hAnsi="Courier New" w:cs="Courier New" w:hint="default"/>
      </w:rPr>
    </w:lvl>
    <w:lvl w:ilvl="8" w:tplc="581EE67C" w:tentative="1">
      <w:start w:val="1"/>
      <w:numFmt w:val="bullet"/>
      <w:lvlText w:val=""/>
      <w:lvlJc w:val="left"/>
      <w:pPr>
        <w:ind w:left="8748" w:hanging="360"/>
      </w:pPr>
      <w:rPr>
        <w:rFonts w:ascii="Wingdings" w:hAnsi="Wingdings" w:hint="default"/>
      </w:rPr>
    </w:lvl>
  </w:abstractNum>
  <w:abstractNum w:abstractNumId="18" w15:restartNumberingAfterBreak="0">
    <w:nsid w:val="46AC04C6"/>
    <w:multiLevelType w:val="hybridMultilevel"/>
    <w:tmpl w:val="E6C47700"/>
    <w:lvl w:ilvl="0" w:tplc="EF6A38CA">
      <w:start w:val="1"/>
      <w:numFmt w:val="bullet"/>
      <w:pStyle w:val="subclause2Bullet1"/>
      <w:lvlText w:val=""/>
      <w:lvlJc w:val="left"/>
      <w:pPr>
        <w:ind w:left="2279" w:hanging="360"/>
      </w:pPr>
      <w:rPr>
        <w:rFonts w:ascii="Symbol" w:hAnsi="Symbol" w:hint="default"/>
        <w:color w:val="000000"/>
      </w:rPr>
    </w:lvl>
    <w:lvl w:ilvl="1" w:tplc="F06ACD44" w:tentative="1">
      <w:start w:val="1"/>
      <w:numFmt w:val="bullet"/>
      <w:lvlText w:val="o"/>
      <w:lvlJc w:val="left"/>
      <w:pPr>
        <w:ind w:left="2999" w:hanging="360"/>
      </w:pPr>
      <w:rPr>
        <w:rFonts w:ascii="Courier New" w:hAnsi="Courier New" w:cs="Courier New" w:hint="default"/>
      </w:rPr>
    </w:lvl>
    <w:lvl w:ilvl="2" w:tplc="41140436" w:tentative="1">
      <w:start w:val="1"/>
      <w:numFmt w:val="bullet"/>
      <w:lvlText w:val=""/>
      <w:lvlJc w:val="left"/>
      <w:pPr>
        <w:ind w:left="3719" w:hanging="360"/>
      </w:pPr>
      <w:rPr>
        <w:rFonts w:ascii="Wingdings" w:hAnsi="Wingdings" w:hint="default"/>
      </w:rPr>
    </w:lvl>
    <w:lvl w:ilvl="3" w:tplc="F1922F16" w:tentative="1">
      <w:start w:val="1"/>
      <w:numFmt w:val="bullet"/>
      <w:lvlText w:val=""/>
      <w:lvlJc w:val="left"/>
      <w:pPr>
        <w:ind w:left="4439" w:hanging="360"/>
      </w:pPr>
      <w:rPr>
        <w:rFonts w:ascii="Symbol" w:hAnsi="Symbol" w:hint="default"/>
      </w:rPr>
    </w:lvl>
    <w:lvl w:ilvl="4" w:tplc="E306DFDA" w:tentative="1">
      <w:start w:val="1"/>
      <w:numFmt w:val="bullet"/>
      <w:lvlText w:val="o"/>
      <w:lvlJc w:val="left"/>
      <w:pPr>
        <w:ind w:left="5159" w:hanging="360"/>
      </w:pPr>
      <w:rPr>
        <w:rFonts w:ascii="Courier New" w:hAnsi="Courier New" w:cs="Courier New" w:hint="default"/>
      </w:rPr>
    </w:lvl>
    <w:lvl w:ilvl="5" w:tplc="5E0C5050" w:tentative="1">
      <w:start w:val="1"/>
      <w:numFmt w:val="bullet"/>
      <w:lvlText w:val=""/>
      <w:lvlJc w:val="left"/>
      <w:pPr>
        <w:ind w:left="5879" w:hanging="360"/>
      </w:pPr>
      <w:rPr>
        <w:rFonts w:ascii="Wingdings" w:hAnsi="Wingdings" w:hint="default"/>
      </w:rPr>
    </w:lvl>
    <w:lvl w:ilvl="6" w:tplc="80F60072" w:tentative="1">
      <w:start w:val="1"/>
      <w:numFmt w:val="bullet"/>
      <w:lvlText w:val=""/>
      <w:lvlJc w:val="left"/>
      <w:pPr>
        <w:ind w:left="6599" w:hanging="360"/>
      </w:pPr>
      <w:rPr>
        <w:rFonts w:ascii="Symbol" w:hAnsi="Symbol" w:hint="default"/>
      </w:rPr>
    </w:lvl>
    <w:lvl w:ilvl="7" w:tplc="7E68CFF8" w:tentative="1">
      <w:start w:val="1"/>
      <w:numFmt w:val="bullet"/>
      <w:lvlText w:val="o"/>
      <w:lvlJc w:val="left"/>
      <w:pPr>
        <w:ind w:left="7319" w:hanging="360"/>
      </w:pPr>
      <w:rPr>
        <w:rFonts w:ascii="Courier New" w:hAnsi="Courier New" w:cs="Courier New" w:hint="default"/>
      </w:rPr>
    </w:lvl>
    <w:lvl w:ilvl="8" w:tplc="DCA8C4A2" w:tentative="1">
      <w:start w:val="1"/>
      <w:numFmt w:val="bullet"/>
      <w:lvlText w:val=""/>
      <w:lvlJc w:val="left"/>
      <w:pPr>
        <w:ind w:left="8039" w:hanging="360"/>
      </w:pPr>
      <w:rPr>
        <w:rFonts w:ascii="Wingdings" w:hAnsi="Wingdings" w:hint="default"/>
      </w:rPr>
    </w:lvl>
  </w:abstractNum>
  <w:abstractNum w:abstractNumId="19" w15:restartNumberingAfterBreak="0">
    <w:nsid w:val="47F42723"/>
    <w:multiLevelType w:val="hybridMultilevel"/>
    <w:tmpl w:val="C5A02EE6"/>
    <w:lvl w:ilvl="0" w:tplc="6D282378">
      <w:start w:val="1"/>
      <w:numFmt w:val="bullet"/>
      <w:pStyle w:val="subclause1Bullet1"/>
      <w:lvlText w:val=""/>
      <w:lvlJc w:val="left"/>
      <w:pPr>
        <w:ind w:left="1440" w:hanging="360"/>
      </w:pPr>
      <w:rPr>
        <w:rFonts w:ascii="Symbol" w:hAnsi="Symbol" w:hint="default"/>
        <w:color w:val="000000"/>
      </w:rPr>
    </w:lvl>
    <w:lvl w:ilvl="1" w:tplc="21E2296E" w:tentative="1">
      <w:start w:val="1"/>
      <w:numFmt w:val="bullet"/>
      <w:lvlText w:val="o"/>
      <w:lvlJc w:val="left"/>
      <w:pPr>
        <w:ind w:left="2160" w:hanging="360"/>
      </w:pPr>
      <w:rPr>
        <w:rFonts w:ascii="Courier New" w:hAnsi="Courier New" w:cs="Courier New" w:hint="default"/>
      </w:rPr>
    </w:lvl>
    <w:lvl w:ilvl="2" w:tplc="DCA64E0C" w:tentative="1">
      <w:start w:val="1"/>
      <w:numFmt w:val="bullet"/>
      <w:lvlText w:val=""/>
      <w:lvlJc w:val="left"/>
      <w:pPr>
        <w:ind w:left="2880" w:hanging="360"/>
      </w:pPr>
      <w:rPr>
        <w:rFonts w:ascii="Wingdings" w:hAnsi="Wingdings" w:hint="default"/>
      </w:rPr>
    </w:lvl>
    <w:lvl w:ilvl="3" w:tplc="73004468" w:tentative="1">
      <w:start w:val="1"/>
      <w:numFmt w:val="bullet"/>
      <w:lvlText w:val=""/>
      <w:lvlJc w:val="left"/>
      <w:pPr>
        <w:ind w:left="3600" w:hanging="360"/>
      </w:pPr>
      <w:rPr>
        <w:rFonts w:ascii="Symbol" w:hAnsi="Symbol" w:hint="default"/>
      </w:rPr>
    </w:lvl>
    <w:lvl w:ilvl="4" w:tplc="971A4794" w:tentative="1">
      <w:start w:val="1"/>
      <w:numFmt w:val="bullet"/>
      <w:lvlText w:val="o"/>
      <w:lvlJc w:val="left"/>
      <w:pPr>
        <w:ind w:left="4320" w:hanging="360"/>
      </w:pPr>
      <w:rPr>
        <w:rFonts w:ascii="Courier New" w:hAnsi="Courier New" w:cs="Courier New" w:hint="default"/>
      </w:rPr>
    </w:lvl>
    <w:lvl w:ilvl="5" w:tplc="4C2A5B24" w:tentative="1">
      <w:start w:val="1"/>
      <w:numFmt w:val="bullet"/>
      <w:lvlText w:val=""/>
      <w:lvlJc w:val="left"/>
      <w:pPr>
        <w:ind w:left="5040" w:hanging="360"/>
      </w:pPr>
      <w:rPr>
        <w:rFonts w:ascii="Wingdings" w:hAnsi="Wingdings" w:hint="default"/>
      </w:rPr>
    </w:lvl>
    <w:lvl w:ilvl="6" w:tplc="E2FC9CE2" w:tentative="1">
      <w:start w:val="1"/>
      <w:numFmt w:val="bullet"/>
      <w:lvlText w:val=""/>
      <w:lvlJc w:val="left"/>
      <w:pPr>
        <w:ind w:left="5760" w:hanging="360"/>
      </w:pPr>
      <w:rPr>
        <w:rFonts w:ascii="Symbol" w:hAnsi="Symbol" w:hint="default"/>
      </w:rPr>
    </w:lvl>
    <w:lvl w:ilvl="7" w:tplc="382AFC4C" w:tentative="1">
      <w:start w:val="1"/>
      <w:numFmt w:val="bullet"/>
      <w:lvlText w:val="o"/>
      <w:lvlJc w:val="left"/>
      <w:pPr>
        <w:ind w:left="6480" w:hanging="360"/>
      </w:pPr>
      <w:rPr>
        <w:rFonts w:ascii="Courier New" w:hAnsi="Courier New" w:cs="Courier New" w:hint="default"/>
      </w:rPr>
    </w:lvl>
    <w:lvl w:ilvl="8" w:tplc="A5BA6344" w:tentative="1">
      <w:start w:val="1"/>
      <w:numFmt w:val="bullet"/>
      <w:lvlText w:val=""/>
      <w:lvlJc w:val="left"/>
      <w:pPr>
        <w:ind w:left="7200" w:hanging="360"/>
      </w:pPr>
      <w:rPr>
        <w:rFonts w:ascii="Wingdings" w:hAnsi="Wingdings" w:hint="default"/>
      </w:rPr>
    </w:lvl>
  </w:abstractNum>
  <w:abstractNum w:abstractNumId="20" w15:restartNumberingAfterBreak="0">
    <w:nsid w:val="55CB0AF0"/>
    <w:multiLevelType w:val="hybridMultilevel"/>
    <w:tmpl w:val="EB98B43A"/>
    <w:lvl w:ilvl="0" w:tplc="A3BC16CA">
      <w:start w:val="1"/>
      <w:numFmt w:val="decimal"/>
      <w:pStyle w:val="LongQuestionPara"/>
      <w:lvlText w:val="%1."/>
      <w:lvlJc w:val="left"/>
      <w:pPr>
        <w:ind w:left="360" w:hanging="360"/>
      </w:pPr>
      <w:rPr>
        <w:rFonts w:hint="default"/>
        <w:b/>
        <w:i w:val="0"/>
        <w:color w:val="000000"/>
        <w:sz w:val="24"/>
      </w:rPr>
    </w:lvl>
    <w:lvl w:ilvl="1" w:tplc="B576F5A8" w:tentative="1">
      <w:start w:val="1"/>
      <w:numFmt w:val="lowerLetter"/>
      <w:lvlText w:val="%2."/>
      <w:lvlJc w:val="left"/>
      <w:pPr>
        <w:ind w:left="1440" w:hanging="360"/>
      </w:pPr>
    </w:lvl>
    <w:lvl w:ilvl="2" w:tplc="AF3E884E" w:tentative="1">
      <w:start w:val="1"/>
      <w:numFmt w:val="lowerRoman"/>
      <w:lvlText w:val="%3."/>
      <w:lvlJc w:val="right"/>
      <w:pPr>
        <w:ind w:left="2160" w:hanging="180"/>
      </w:pPr>
    </w:lvl>
    <w:lvl w:ilvl="3" w:tplc="7FD81856" w:tentative="1">
      <w:start w:val="1"/>
      <w:numFmt w:val="decimal"/>
      <w:lvlText w:val="%4."/>
      <w:lvlJc w:val="left"/>
      <w:pPr>
        <w:ind w:left="2880" w:hanging="360"/>
      </w:pPr>
    </w:lvl>
    <w:lvl w:ilvl="4" w:tplc="ED789B68" w:tentative="1">
      <w:start w:val="1"/>
      <w:numFmt w:val="lowerLetter"/>
      <w:lvlText w:val="%5."/>
      <w:lvlJc w:val="left"/>
      <w:pPr>
        <w:ind w:left="3600" w:hanging="360"/>
      </w:pPr>
    </w:lvl>
    <w:lvl w:ilvl="5" w:tplc="6E6ECC94" w:tentative="1">
      <w:start w:val="1"/>
      <w:numFmt w:val="lowerRoman"/>
      <w:lvlText w:val="%6."/>
      <w:lvlJc w:val="right"/>
      <w:pPr>
        <w:ind w:left="4320" w:hanging="180"/>
      </w:pPr>
    </w:lvl>
    <w:lvl w:ilvl="6" w:tplc="F2BCDA72" w:tentative="1">
      <w:start w:val="1"/>
      <w:numFmt w:val="decimal"/>
      <w:lvlText w:val="%7."/>
      <w:lvlJc w:val="left"/>
      <w:pPr>
        <w:ind w:left="5040" w:hanging="360"/>
      </w:pPr>
    </w:lvl>
    <w:lvl w:ilvl="7" w:tplc="E5B60162" w:tentative="1">
      <w:start w:val="1"/>
      <w:numFmt w:val="lowerLetter"/>
      <w:lvlText w:val="%8."/>
      <w:lvlJc w:val="left"/>
      <w:pPr>
        <w:ind w:left="5760" w:hanging="360"/>
      </w:pPr>
    </w:lvl>
    <w:lvl w:ilvl="8" w:tplc="4BEE59B6" w:tentative="1">
      <w:start w:val="1"/>
      <w:numFmt w:val="lowerRoman"/>
      <w:lvlText w:val="%9."/>
      <w:lvlJc w:val="right"/>
      <w:pPr>
        <w:ind w:left="6480" w:hanging="180"/>
      </w:pPr>
    </w:lvl>
  </w:abstractNum>
  <w:abstractNum w:abstractNumId="21"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58BC71E7"/>
    <w:multiLevelType w:val="hybridMultilevel"/>
    <w:tmpl w:val="FBDA7A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071422"/>
    <w:multiLevelType w:val="hybridMultilevel"/>
    <w:tmpl w:val="59B858D8"/>
    <w:lvl w:ilvl="0" w:tplc="C41E6648">
      <w:start w:val="1"/>
      <w:numFmt w:val="bullet"/>
      <w:pStyle w:val="ClauseBullet1"/>
      <w:lvlText w:val=""/>
      <w:lvlJc w:val="left"/>
      <w:pPr>
        <w:ind w:left="1080" w:hanging="360"/>
      </w:pPr>
      <w:rPr>
        <w:rFonts w:ascii="Symbol" w:hAnsi="Symbol" w:hint="default"/>
        <w:color w:val="000000"/>
      </w:rPr>
    </w:lvl>
    <w:lvl w:ilvl="1" w:tplc="656A3082" w:tentative="1">
      <w:start w:val="1"/>
      <w:numFmt w:val="bullet"/>
      <w:lvlText w:val="o"/>
      <w:lvlJc w:val="left"/>
      <w:pPr>
        <w:ind w:left="1800" w:hanging="360"/>
      </w:pPr>
      <w:rPr>
        <w:rFonts w:ascii="Courier New" w:hAnsi="Courier New" w:cs="Courier New" w:hint="default"/>
      </w:rPr>
    </w:lvl>
    <w:lvl w:ilvl="2" w:tplc="45543B1C" w:tentative="1">
      <w:start w:val="1"/>
      <w:numFmt w:val="bullet"/>
      <w:lvlText w:val=""/>
      <w:lvlJc w:val="left"/>
      <w:pPr>
        <w:ind w:left="2520" w:hanging="360"/>
      </w:pPr>
      <w:rPr>
        <w:rFonts w:ascii="Wingdings" w:hAnsi="Wingdings" w:hint="default"/>
      </w:rPr>
    </w:lvl>
    <w:lvl w:ilvl="3" w:tplc="EA50A44A" w:tentative="1">
      <w:start w:val="1"/>
      <w:numFmt w:val="bullet"/>
      <w:lvlText w:val=""/>
      <w:lvlJc w:val="left"/>
      <w:pPr>
        <w:ind w:left="3240" w:hanging="360"/>
      </w:pPr>
      <w:rPr>
        <w:rFonts w:ascii="Symbol" w:hAnsi="Symbol" w:hint="default"/>
      </w:rPr>
    </w:lvl>
    <w:lvl w:ilvl="4" w:tplc="198ECEC4" w:tentative="1">
      <w:start w:val="1"/>
      <w:numFmt w:val="bullet"/>
      <w:lvlText w:val="o"/>
      <w:lvlJc w:val="left"/>
      <w:pPr>
        <w:ind w:left="3960" w:hanging="360"/>
      </w:pPr>
      <w:rPr>
        <w:rFonts w:ascii="Courier New" w:hAnsi="Courier New" w:cs="Courier New" w:hint="default"/>
      </w:rPr>
    </w:lvl>
    <w:lvl w:ilvl="5" w:tplc="AAEA74BA" w:tentative="1">
      <w:start w:val="1"/>
      <w:numFmt w:val="bullet"/>
      <w:lvlText w:val=""/>
      <w:lvlJc w:val="left"/>
      <w:pPr>
        <w:ind w:left="4680" w:hanging="360"/>
      </w:pPr>
      <w:rPr>
        <w:rFonts w:ascii="Wingdings" w:hAnsi="Wingdings" w:hint="default"/>
      </w:rPr>
    </w:lvl>
    <w:lvl w:ilvl="6" w:tplc="A426EF84" w:tentative="1">
      <w:start w:val="1"/>
      <w:numFmt w:val="bullet"/>
      <w:lvlText w:val=""/>
      <w:lvlJc w:val="left"/>
      <w:pPr>
        <w:ind w:left="5400" w:hanging="360"/>
      </w:pPr>
      <w:rPr>
        <w:rFonts w:ascii="Symbol" w:hAnsi="Symbol" w:hint="default"/>
      </w:rPr>
    </w:lvl>
    <w:lvl w:ilvl="7" w:tplc="3E2447F0" w:tentative="1">
      <w:start w:val="1"/>
      <w:numFmt w:val="bullet"/>
      <w:lvlText w:val="o"/>
      <w:lvlJc w:val="left"/>
      <w:pPr>
        <w:ind w:left="6120" w:hanging="360"/>
      </w:pPr>
      <w:rPr>
        <w:rFonts w:ascii="Courier New" w:hAnsi="Courier New" w:cs="Courier New" w:hint="default"/>
      </w:rPr>
    </w:lvl>
    <w:lvl w:ilvl="8" w:tplc="1868A884" w:tentative="1">
      <w:start w:val="1"/>
      <w:numFmt w:val="bullet"/>
      <w:lvlText w:val=""/>
      <w:lvlJc w:val="left"/>
      <w:pPr>
        <w:ind w:left="6840" w:hanging="360"/>
      </w:pPr>
      <w:rPr>
        <w:rFonts w:ascii="Wingdings" w:hAnsi="Wingdings" w:hint="default"/>
      </w:rPr>
    </w:lvl>
  </w:abstractNum>
  <w:abstractNum w:abstractNumId="24" w15:restartNumberingAfterBreak="0">
    <w:nsid w:val="642371CD"/>
    <w:multiLevelType w:val="hybridMultilevel"/>
    <w:tmpl w:val="3B76A654"/>
    <w:lvl w:ilvl="0" w:tplc="C016B10E">
      <w:start w:val="1"/>
      <w:numFmt w:val="bullet"/>
      <w:pStyle w:val="subclause3Bullet2"/>
      <w:lvlText w:val=""/>
      <w:lvlJc w:val="left"/>
      <w:pPr>
        <w:ind w:left="3748" w:hanging="360"/>
      </w:pPr>
      <w:rPr>
        <w:rFonts w:ascii="Symbol" w:hAnsi="Symbol" w:hint="default"/>
        <w:color w:val="000000"/>
      </w:rPr>
    </w:lvl>
    <w:lvl w:ilvl="1" w:tplc="0C6030A2" w:tentative="1">
      <w:start w:val="1"/>
      <w:numFmt w:val="bullet"/>
      <w:lvlText w:val="o"/>
      <w:lvlJc w:val="left"/>
      <w:pPr>
        <w:ind w:left="4468" w:hanging="360"/>
      </w:pPr>
      <w:rPr>
        <w:rFonts w:ascii="Courier New" w:hAnsi="Courier New" w:cs="Courier New" w:hint="default"/>
      </w:rPr>
    </w:lvl>
    <w:lvl w:ilvl="2" w:tplc="1B389924" w:tentative="1">
      <w:start w:val="1"/>
      <w:numFmt w:val="bullet"/>
      <w:lvlText w:val=""/>
      <w:lvlJc w:val="left"/>
      <w:pPr>
        <w:ind w:left="5188" w:hanging="360"/>
      </w:pPr>
      <w:rPr>
        <w:rFonts w:ascii="Wingdings" w:hAnsi="Wingdings" w:hint="default"/>
      </w:rPr>
    </w:lvl>
    <w:lvl w:ilvl="3" w:tplc="A8AA1400" w:tentative="1">
      <w:start w:val="1"/>
      <w:numFmt w:val="bullet"/>
      <w:lvlText w:val=""/>
      <w:lvlJc w:val="left"/>
      <w:pPr>
        <w:ind w:left="5908" w:hanging="360"/>
      </w:pPr>
      <w:rPr>
        <w:rFonts w:ascii="Symbol" w:hAnsi="Symbol" w:hint="default"/>
      </w:rPr>
    </w:lvl>
    <w:lvl w:ilvl="4" w:tplc="9620C072" w:tentative="1">
      <w:start w:val="1"/>
      <w:numFmt w:val="bullet"/>
      <w:lvlText w:val="o"/>
      <w:lvlJc w:val="left"/>
      <w:pPr>
        <w:ind w:left="6628" w:hanging="360"/>
      </w:pPr>
      <w:rPr>
        <w:rFonts w:ascii="Courier New" w:hAnsi="Courier New" w:cs="Courier New" w:hint="default"/>
      </w:rPr>
    </w:lvl>
    <w:lvl w:ilvl="5" w:tplc="4F8ADF24" w:tentative="1">
      <w:start w:val="1"/>
      <w:numFmt w:val="bullet"/>
      <w:lvlText w:val=""/>
      <w:lvlJc w:val="left"/>
      <w:pPr>
        <w:ind w:left="7348" w:hanging="360"/>
      </w:pPr>
      <w:rPr>
        <w:rFonts w:ascii="Wingdings" w:hAnsi="Wingdings" w:hint="default"/>
      </w:rPr>
    </w:lvl>
    <w:lvl w:ilvl="6" w:tplc="07F831F0" w:tentative="1">
      <w:start w:val="1"/>
      <w:numFmt w:val="bullet"/>
      <w:lvlText w:val=""/>
      <w:lvlJc w:val="left"/>
      <w:pPr>
        <w:ind w:left="8068" w:hanging="360"/>
      </w:pPr>
      <w:rPr>
        <w:rFonts w:ascii="Symbol" w:hAnsi="Symbol" w:hint="default"/>
      </w:rPr>
    </w:lvl>
    <w:lvl w:ilvl="7" w:tplc="2F845FE8" w:tentative="1">
      <w:start w:val="1"/>
      <w:numFmt w:val="bullet"/>
      <w:lvlText w:val="o"/>
      <w:lvlJc w:val="left"/>
      <w:pPr>
        <w:ind w:left="8788" w:hanging="360"/>
      </w:pPr>
      <w:rPr>
        <w:rFonts w:ascii="Courier New" w:hAnsi="Courier New" w:cs="Courier New" w:hint="default"/>
      </w:rPr>
    </w:lvl>
    <w:lvl w:ilvl="8" w:tplc="B78618F4" w:tentative="1">
      <w:start w:val="1"/>
      <w:numFmt w:val="bullet"/>
      <w:lvlText w:val=""/>
      <w:lvlJc w:val="left"/>
      <w:pPr>
        <w:ind w:left="9508" w:hanging="360"/>
      </w:pPr>
      <w:rPr>
        <w:rFonts w:ascii="Wingdings" w:hAnsi="Wingdings" w:hint="default"/>
      </w:rPr>
    </w:lvl>
  </w:abstractNum>
  <w:abstractNum w:abstractNumId="2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6" w15:restartNumberingAfterBreak="0">
    <w:nsid w:val="6A14466B"/>
    <w:multiLevelType w:val="hybridMultilevel"/>
    <w:tmpl w:val="2402A666"/>
    <w:lvl w:ilvl="0" w:tplc="6CF676FE">
      <w:start w:val="1"/>
      <w:numFmt w:val="bullet"/>
      <w:pStyle w:val="BulletList1"/>
      <w:lvlText w:val="·"/>
      <w:lvlJc w:val="left"/>
      <w:pPr>
        <w:tabs>
          <w:tab w:val="num" w:pos="360"/>
        </w:tabs>
        <w:ind w:left="360" w:hanging="360"/>
      </w:pPr>
      <w:rPr>
        <w:rFonts w:ascii="Symbol" w:hAnsi="Symbol" w:hint="default"/>
        <w:color w:val="000000"/>
      </w:rPr>
    </w:lvl>
    <w:lvl w:ilvl="1" w:tplc="63C62F70" w:tentative="1">
      <w:start w:val="1"/>
      <w:numFmt w:val="bullet"/>
      <w:lvlText w:val="·"/>
      <w:lvlJc w:val="left"/>
      <w:pPr>
        <w:tabs>
          <w:tab w:val="num" w:pos="1440"/>
        </w:tabs>
        <w:ind w:left="1440" w:hanging="360"/>
      </w:pPr>
      <w:rPr>
        <w:rFonts w:ascii="Symbol" w:hAnsi="Symbol" w:hint="default"/>
      </w:rPr>
    </w:lvl>
    <w:lvl w:ilvl="2" w:tplc="3F365D6E" w:tentative="1">
      <w:start w:val="1"/>
      <w:numFmt w:val="bullet"/>
      <w:lvlText w:val="·"/>
      <w:lvlJc w:val="left"/>
      <w:pPr>
        <w:tabs>
          <w:tab w:val="num" w:pos="2160"/>
        </w:tabs>
        <w:ind w:left="2160" w:hanging="360"/>
      </w:pPr>
      <w:rPr>
        <w:rFonts w:ascii="Symbol" w:hAnsi="Symbol" w:hint="default"/>
      </w:rPr>
    </w:lvl>
    <w:lvl w:ilvl="3" w:tplc="B810F024" w:tentative="1">
      <w:start w:val="1"/>
      <w:numFmt w:val="bullet"/>
      <w:lvlText w:val="·"/>
      <w:lvlJc w:val="left"/>
      <w:pPr>
        <w:tabs>
          <w:tab w:val="num" w:pos="2880"/>
        </w:tabs>
        <w:ind w:left="2880" w:hanging="360"/>
      </w:pPr>
      <w:rPr>
        <w:rFonts w:ascii="Symbol" w:hAnsi="Symbol" w:hint="default"/>
      </w:rPr>
    </w:lvl>
    <w:lvl w:ilvl="4" w:tplc="213EAD96" w:tentative="1">
      <w:start w:val="1"/>
      <w:numFmt w:val="bullet"/>
      <w:lvlText w:val="o"/>
      <w:lvlJc w:val="left"/>
      <w:pPr>
        <w:tabs>
          <w:tab w:val="num" w:pos="3600"/>
        </w:tabs>
        <w:ind w:left="3600" w:hanging="360"/>
      </w:pPr>
      <w:rPr>
        <w:rFonts w:ascii="Courier New" w:hAnsi="Courier New" w:hint="default"/>
      </w:rPr>
    </w:lvl>
    <w:lvl w:ilvl="5" w:tplc="03F64EE6" w:tentative="1">
      <w:start w:val="1"/>
      <w:numFmt w:val="bullet"/>
      <w:lvlText w:val="§"/>
      <w:lvlJc w:val="left"/>
      <w:pPr>
        <w:tabs>
          <w:tab w:val="num" w:pos="4320"/>
        </w:tabs>
        <w:ind w:left="4320" w:hanging="360"/>
      </w:pPr>
      <w:rPr>
        <w:rFonts w:ascii="Wingdings" w:hAnsi="Wingdings" w:hint="default"/>
      </w:rPr>
    </w:lvl>
    <w:lvl w:ilvl="6" w:tplc="35CE760C" w:tentative="1">
      <w:start w:val="1"/>
      <w:numFmt w:val="bullet"/>
      <w:lvlText w:val="·"/>
      <w:lvlJc w:val="left"/>
      <w:pPr>
        <w:tabs>
          <w:tab w:val="num" w:pos="5040"/>
        </w:tabs>
        <w:ind w:left="5040" w:hanging="360"/>
      </w:pPr>
      <w:rPr>
        <w:rFonts w:ascii="Symbol" w:hAnsi="Symbol" w:hint="default"/>
      </w:rPr>
    </w:lvl>
    <w:lvl w:ilvl="7" w:tplc="158261F6" w:tentative="1">
      <w:start w:val="1"/>
      <w:numFmt w:val="bullet"/>
      <w:lvlText w:val="o"/>
      <w:lvlJc w:val="left"/>
      <w:pPr>
        <w:tabs>
          <w:tab w:val="num" w:pos="5760"/>
        </w:tabs>
        <w:ind w:left="5760" w:hanging="360"/>
      </w:pPr>
      <w:rPr>
        <w:rFonts w:ascii="Courier New" w:hAnsi="Courier New" w:hint="default"/>
      </w:rPr>
    </w:lvl>
    <w:lvl w:ilvl="8" w:tplc="770CA91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C4E17A4"/>
    <w:multiLevelType w:val="hybridMultilevel"/>
    <w:tmpl w:val="6AC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5644F"/>
    <w:multiLevelType w:val="hybridMultilevel"/>
    <w:tmpl w:val="8BCC9C08"/>
    <w:lvl w:ilvl="0" w:tplc="3B44EB96">
      <w:start w:val="1"/>
      <w:numFmt w:val="bullet"/>
      <w:pStyle w:val="BulletList3"/>
      <w:lvlText w:val=""/>
      <w:lvlJc w:val="left"/>
      <w:pPr>
        <w:tabs>
          <w:tab w:val="num" w:pos="1945"/>
        </w:tabs>
        <w:ind w:left="1945" w:hanging="357"/>
      </w:pPr>
      <w:rPr>
        <w:rFonts w:ascii="Symbol" w:hAnsi="Symbol" w:hint="default"/>
        <w:color w:val="000000"/>
      </w:rPr>
    </w:lvl>
    <w:lvl w:ilvl="1" w:tplc="94B6737E" w:tentative="1">
      <w:start w:val="1"/>
      <w:numFmt w:val="bullet"/>
      <w:lvlText w:val="o"/>
      <w:lvlJc w:val="left"/>
      <w:pPr>
        <w:tabs>
          <w:tab w:val="num" w:pos="1440"/>
        </w:tabs>
        <w:ind w:left="1440" w:hanging="360"/>
      </w:pPr>
      <w:rPr>
        <w:rFonts w:ascii="Courier New" w:hAnsi="Courier New" w:cs="Courier New" w:hint="default"/>
      </w:rPr>
    </w:lvl>
    <w:lvl w:ilvl="2" w:tplc="035A09DA" w:tentative="1">
      <w:start w:val="1"/>
      <w:numFmt w:val="bullet"/>
      <w:lvlText w:val=""/>
      <w:lvlJc w:val="left"/>
      <w:pPr>
        <w:tabs>
          <w:tab w:val="num" w:pos="2160"/>
        </w:tabs>
        <w:ind w:left="2160" w:hanging="360"/>
      </w:pPr>
      <w:rPr>
        <w:rFonts w:ascii="Wingdings" w:hAnsi="Wingdings" w:hint="default"/>
      </w:rPr>
    </w:lvl>
    <w:lvl w:ilvl="3" w:tplc="6966FDBC" w:tentative="1">
      <w:start w:val="1"/>
      <w:numFmt w:val="bullet"/>
      <w:lvlText w:val=""/>
      <w:lvlJc w:val="left"/>
      <w:pPr>
        <w:tabs>
          <w:tab w:val="num" w:pos="2880"/>
        </w:tabs>
        <w:ind w:left="2880" w:hanging="360"/>
      </w:pPr>
      <w:rPr>
        <w:rFonts w:ascii="Symbol" w:hAnsi="Symbol" w:hint="default"/>
      </w:rPr>
    </w:lvl>
    <w:lvl w:ilvl="4" w:tplc="AA6EABF0" w:tentative="1">
      <w:start w:val="1"/>
      <w:numFmt w:val="bullet"/>
      <w:lvlText w:val="o"/>
      <w:lvlJc w:val="left"/>
      <w:pPr>
        <w:tabs>
          <w:tab w:val="num" w:pos="3600"/>
        </w:tabs>
        <w:ind w:left="3600" w:hanging="360"/>
      </w:pPr>
      <w:rPr>
        <w:rFonts w:ascii="Courier New" w:hAnsi="Courier New" w:cs="Courier New" w:hint="default"/>
      </w:rPr>
    </w:lvl>
    <w:lvl w:ilvl="5" w:tplc="AEFA4884" w:tentative="1">
      <w:start w:val="1"/>
      <w:numFmt w:val="bullet"/>
      <w:lvlText w:val=""/>
      <w:lvlJc w:val="left"/>
      <w:pPr>
        <w:tabs>
          <w:tab w:val="num" w:pos="4320"/>
        </w:tabs>
        <w:ind w:left="4320" w:hanging="360"/>
      </w:pPr>
      <w:rPr>
        <w:rFonts w:ascii="Wingdings" w:hAnsi="Wingdings" w:hint="default"/>
      </w:rPr>
    </w:lvl>
    <w:lvl w:ilvl="6" w:tplc="47029CB8" w:tentative="1">
      <w:start w:val="1"/>
      <w:numFmt w:val="bullet"/>
      <w:lvlText w:val=""/>
      <w:lvlJc w:val="left"/>
      <w:pPr>
        <w:tabs>
          <w:tab w:val="num" w:pos="5040"/>
        </w:tabs>
        <w:ind w:left="5040" w:hanging="360"/>
      </w:pPr>
      <w:rPr>
        <w:rFonts w:ascii="Symbol" w:hAnsi="Symbol" w:hint="default"/>
      </w:rPr>
    </w:lvl>
    <w:lvl w:ilvl="7" w:tplc="D2243E9A" w:tentative="1">
      <w:start w:val="1"/>
      <w:numFmt w:val="bullet"/>
      <w:lvlText w:val="o"/>
      <w:lvlJc w:val="left"/>
      <w:pPr>
        <w:tabs>
          <w:tab w:val="num" w:pos="5760"/>
        </w:tabs>
        <w:ind w:left="5760" w:hanging="360"/>
      </w:pPr>
      <w:rPr>
        <w:rFonts w:ascii="Courier New" w:hAnsi="Courier New" w:cs="Courier New" w:hint="default"/>
      </w:rPr>
    </w:lvl>
    <w:lvl w:ilvl="8" w:tplc="FC6427C0" w:tentative="1">
      <w:start w:val="1"/>
      <w:numFmt w:val="bullet"/>
      <w:lvlText w:val=""/>
      <w:lvlJc w:val="left"/>
      <w:pPr>
        <w:tabs>
          <w:tab w:val="num" w:pos="6480"/>
        </w:tabs>
        <w:ind w:left="6480" w:hanging="360"/>
      </w:pPr>
      <w:rPr>
        <w:rFonts w:ascii="Wingdings" w:hAnsi="Wingdings" w:hint="default"/>
      </w:rPr>
    </w:lvl>
  </w:abstractNum>
  <w:num w:numId="1" w16cid:durableId="1433235739">
    <w:abstractNumId w:val="25"/>
  </w:num>
  <w:num w:numId="2" w16cid:durableId="1980528647">
    <w:abstractNumId w:val="26"/>
  </w:num>
  <w:num w:numId="3" w16cid:durableId="1917088897">
    <w:abstractNumId w:val="11"/>
  </w:num>
  <w:num w:numId="4" w16cid:durableId="1253473548">
    <w:abstractNumId w:val="30"/>
  </w:num>
  <w:num w:numId="5" w16cid:durableId="1990478043">
    <w:abstractNumId w:val="28"/>
  </w:num>
  <w:num w:numId="6" w16cid:durableId="964850644">
    <w:abstractNumId w:val="6"/>
  </w:num>
  <w:num w:numId="7" w16cid:durableId="1322539075">
    <w:abstractNumId w:val="13"/>
  </w:num>
  <w:num w:numId="8" w16cid:durableId="1084032304">
    <w:abstractNumId w:val="12"/>
  </w:num>
  <w:num w:numId="9" w16cid:durableId="886527136">
    <w:abstractNumId w:val="8"/>
  </w:num>
  <w:num w:numId="10" w16cid:durableId="1009256282">
    <w:abstractNumId w:val="21"/>
  </w:num>
  <w:num w:numId="11" w16cid:durableId="699086363">
    <w:abstractNumId w:val="7"/>
  </w:num>
  <w:num w:numId="12" w16cid:durableId="1983652869">
    <w:abstractNumId w:val="20"/>
  </w:num>
  <w:num w:numId="13" w16cid:durableId="275451529">
    <w:abstractNumId w:val="23"/>
  </w:num>
  <w:num w:numId="14" w16cid:durableId="1173181512">
    <w:abstractNumId w:val="14"/>
  </w:num>
  <w:num w:numId="15" w16cid:durableId="597636421">
    <w:abstractNumId w:val="19"/>
  </w:num>
  <w:num w:numId="16" w16cid:durableId="1747874164">
    <w:abstractNumId w:val="17"/>
  </w:num>
  <w:num w:numId="17" w16cid:durableId="1179194830">
    <w:abstractNumId w:val="18"/>
  </w:num>
  <w:num w:numId="18" w16cid:durableId="1178812457">
    <w:abstractNumId w:val="16"/>
  </w:num>
  <w:num w:numId="19" w16cid:durableId="495650777">
    <w:abstractNumId w:val="10"/>
  </w:num>
  <w:num w:numId="20" w16cid:durableId="998071830">
    <w:abstractNumId w:val="24"/>
  </w:num>
  <w:num w:numId="21" w16cid:durableId="1135098657">
    <w:abstractNumId w:val="1"/>
  </w:num>
  <w:num w:numId="22" w16cid:durableId="632061048">
    <w:abstractNumId w:val="4"/>
  </w:num>
  <w:num w:numId="23" w16cid:durableId="1670786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2182581">
    <w:abstractNumId w:val="27"/>
  </w:num>
  <w:num w:numId="25" w16cid:durableId="419261133">
    <w:abstractNumId w:val="9"/>
  </w:num>
  <w:num w:numId="26" w16cid:durableId="194122524">
    <w:abstractNumId w:val="2"/>
  </w:num>
  <w:num w:numId="27" w16cid:durableId="1060523565">
    <w:abstractNumId w:val="22"/>
  </w:num>
  <w:num w:numId="28" w16cid:durableId="1419862931">
    <w:abstractNumId w:val="3"/>
  </w:num>
  <w:num w:numId="29" w16cid:durableId="1331326090">
    <w:abstractNumId w:val="15"/>
  </w:num>
  <w:num w:numId="30" w16cid:durableId="1009797748">
    <w:abstractNumId w:val="5"/>
  </w:num>
  <w:num w:numId="31" w16cid:durableId="9301388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Yes without message&lt;/SignaturePageBreakType&gt;_x005f_x000d__x005f_x000a_&lt;/docParts&gt;"/>
    <w:docVar w:name="gentXMLPartID" w:val="{CBBDDEE2-B13D-4A6F-8896-503679F9F8CC}"/>
  </w:docVars>
  <w:rsids>
    <w:rsidRoot w:val="001F0DB6"/>
    <w:rsid w:val="00000D15"/>
    <w:rsid w:val="000019C1"/>
    <w:rsid w:val="000B2FAC"/>
    <w:rsid w:val="00133DB6"/>
    <w:rsid w:val="001808C8"/>
    <w:rsid w:val="001B1B2D"/>
    <w:rsid w:val="001F0DB6"/>
    <w:rsid w:val="00204DA7"/>
    <w:rsid w:val="002C55EE"/>
    <w:rsid w:val="003155DD"/>
    <w:rsid w:val="003751F5"/>
    <w:rsid w:val="003A2E17"/>
    <w:rsid w:val="003B099A"/>
    <w:rsid w:val="003C0E13"/>
    <w:rsid w:val="003C539C"/>
    <w:rsid w:val="003D7516"/>
    <w:rsid w:val="003F30E1"/>
    <w:rsid w:val="0046278F"/>
    <w:rsid w:val="004E05F1"/>
    <w:rsid w:val="004E289D"/>
    <w:rsid w:val="00545281"/>
    <w:rsid w:val="005979C2"/>
    <w:rsid w:val="005F4721"/>
    <w:rsid w:val="005F6E3D"/>
    <w:rsid w:val="006770AA"/>
    <w:rsid w:val="006D2FBA"/>
    <w:rsid w:val="00735F84"/>
    <w:rsid w:val="00832D1D"/>
    <w:rsid w:val="00850CF5"/>
    <w:rsid w:val="008B6423"/>
    <w:rsid w:val="00A44243"/>
    <w:rsid w:val="00AE6261"/>
    <w:rsid w:val="00B40E64"/>
    <w:rsid w:val="00CF75DF"/>
    <w:rsid w:val="00D26F4A"/>
    <w:rsid w:val="00D62020"/>
    <w:rsid w:val="00E62E49"/>
    <w:rsid w:val="00F277F9"/>
    <w:rsid w:val="00F62CB2"/>
    <w:rsid w:val="00F85214"/>
    <w:rsid w:val="00F863EE"/>
    <w:rsid w:val="00FE0910"/>
    <w:rsid w:val="00FE49E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3E60EE"/>
  <w15:chartTrackingRefBased/>
  <w15:docId w15:val="{82A61B67-953E-4D75-84AC-585E1C8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EE"/>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uiPriority w:val="9"/>
    <w:qFormat/>
    <w:rsid w:val="004E4001"/>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4E4001"/>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4E4001"/>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4E4001"/>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4E4001"/>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4E4001"/>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4E4001"/>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4E4001"/>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4E4001"/>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FE49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9EE"/>
  </w:style>
  <w:style w:type="paragraph" w:customStyle="1" w:styleId="Abstract">
    <w:name w:val="Abstract"/>
    <w:link w:val="AbstractChar"/>
    <w:rsid w:val="004E4001"/>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4E4001"/>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4E4001"/>
    <w:pPr>
      <w:numPr>
        <w:numId w:val="11"/>
      </w:numPr>
      <w:spacing w:before="240" w:after="240"/>
      <w:ind w:left="0" w:firstLine="0"/>
    </w:pPr>
    <w:rPr>
      <w:b/>
    </w:rPr>
  </w:style>
  <w:style w:type="paragraph" w:customStyle="1" w:styleId="AuthoringGroup">
    <w:name w:val="Authoring Group"/>
    <w:link w:val="AuthoringGroupChar"/>
    <w:rsid w:val="004E4001"/>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4E4001"/>
    <w:rPr>
      <w:rFonts w:ascii="Arial" w:eastAsia="Arial Unicode MS" w:hAnsi="Arial" w:cs="Arial"/>
      <w:color w:val="000000"/>
      <w:sz w:val="24"/>
      <w:lang w:val="en-US" w:eastAsia="en-US"/>
    </w:rPr>
  </w:style>
  <w:style w:type="paragraph" w:customStyle="1" w:styleId="Background">
    <w:name w:val="Background"/>
    <w:aliases w:val="(A) Background"/>
    <w:basedOn w:val="Normal"/>
    <w:rsid w:val="004E4001"/>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4E4001"/>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4E4001"/>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4E4001"/>
    <w:pPr>
      <w:numPr>
        <w:numId w:val="4"/>
      </w:numPr>
      <w:spacing w:after="240" w:line="240" w:lineRule="auto"/>
      <w:jc w:val="both"/>
    </w:pPr>
    <w:rPr>
      <w:rFonts w:eastAsia="Arial Unicode MS"/>
      <w:szCs w:val="20"/>
    </w:rPr>
  </w:style>
  <w:style w:type="paragraph" w:customStyle="1" w:styleId="TitleClause">
    <w:name w:val="Title Clause"/>
    <w:basedOn w:val="Normal"/>
    <w:rsid w:val="004E4001"/>
    <w:pPr>
      <w:keepNext/>
      <w:numPr>
        <w:numId w:val="23"/>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4E4001"/>
    <w:rPr>
      <w:b w:val="0"/>
      <w:smallCaps/>
    </w:rPr>
  </w:style>
  <w:style w:type="paragraph" w:customStyle="1" w:styleId="ClosingPara">
    <w:name w:val="Closing Para"/>
    <w:basedOn w:val="Normal"/>
    <w:rsid w:val="004E4001"/>
    <w:pPr>
      <w:spacing w:before="120" w:after="240" w:line="300" w:lineRule="atLeast"/>
      <w:jc w:val="both"/>
    </w:pPr>
    <w:rPr>
      <w:rFonts w:eastAsia="Arial Unicode MS"/>
      <w:szCs w:val="20"/>
    </w:rPr>
  </w:style>
  <w:style w:type="paragraph" w:customStyle="1" w:styleId="ClosingSignOff">
    <w:name w:val="Closing SignOff"/>
    <w:basedOn w:val="Normal"/>
    <w:rsid w:val="004E4001"/>
    <w:pPr>
      <w:spacing w:after="120" w:line="300" w:lineRule="atLeast"/>
      <w:jc w:val="both"/>
    </w:pPr>
    <w:rPr>
      <w:rFonts w:eastAsia="Arial Unicode MS"/>
      <w:szCs w:val="20"/>
    </w:rPr>
  </w:style>
  <w:style w:type="paragraph" w:customStyle="1" w:styleId="CoversheetTitle">
    <w:name w:val="Coversheet Title"/>
    <w:basedOn w:val="Normal"/>
    <w:autoRedefine/>
    <w:rsid w:val="004E4001"/>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4E4001"/>
  </w:style>
  <w:style w:type="paragraph" w:customStyle="1" w:styleId="CoverSheetSubjectText">
    <w:name w:val="Cover Sheet Subject Text"/>
    <w:basedOn w:val="Normal"/>
    <w:rsid w:val="004E4001"/>
    <w:pPr>
      <w:spacing w:after="0" w:line="300" w:lineRule="atLeast"/>
      <w:jc w:val="center"/>
    </w:pPr>
    <w:rPr>
      <w:rFonts w:eastAsia="Arial Unicode MS"/>
      <w:szCs w:val="20"/>
    </w:rPr>
  </w:style>
  <w:style w:type="paragraph" w:customStyle="1" w:styleId="CoverSheetSubjectTitle">
    <w:name w:val="Cover Sheet Subject Title"/>
    <w:basedOn w:val="Normal"/>
    <w:rsid w:val="004E4001"/>
    <w:pPr>
      <w:spacing w:after="0" w:line="300" w:lineRule="atLeast"/>
      <w:jc w:val="center"/>
    </w:pPr>
    <w:rPr>
      <w:rFonts w:eastAsia="Arial Unicode MS"/>
      <w:szCs w:val="20"/>
    </w:rPr>
  </w:style>
  <w:style w:type="paragraph" w:customStyle="1" w:styleId="DefinedTermPara">
    <w:name w:val="Defined Term Para"/>
    <w:basedOn w:val="Paragraph"/>
    <w:qFormat/>
    <w:rsid w:val="004E4001"/>
    <w:pPr>
      <w:numPr>
        <w:numId w:val="24"/>
      </w:numPr>
    </w:pPr>
  </w:style>
  <w:style w:type="paragraph" w:customStyle="1" w:styleId="DescriptiveHeading">
    <w:name w:val="DescriptiveHeading"/>
    <w:next w:val="Paragraph"/>
    <w:link w:val="DescriptiveHeadingChar"/>
    <w:rsid w:val="004E4001"/>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4E4001"/>
    <w:rPr>
      <w:rFonts w:ascii="Arial" w:eastAsia="Arial Unicode MS" w:hAnsi="Arial" w:cs="Arial"/>
      <w:b/>
      <w:color w:val="000000"/>
      <w:lang w:val="en-US" w:eastAsia="en-US"/>
    </w:rPr>
  </w:style>
  <w:style w:type="paragraph" w:customStyle="1" w:styleId="DraftingnoteSection1Para">
    <w:name w:val="Draftingnote Section1 Para"/>
    <w:basedOn w:val="Normal"/>
    <w:rsid w:val="004E4001"/>
    <w:pPr>
      <w:spacing w:after="120" w:line="300" w:lineRule="atLeast"/>
      <w:jc w:val="both"/>
    </w:pPr>
    <w:rPr>
      <w:rFonts w:eastAsia="Arial Unicode MS"/>
      <w:szCs w:val="20"/>
    </w:rPr>
  </w:style>
  <w:style w:type="paragraph" w:customStyle="1" w:styleId="DraftingnoteSection1Title">
    <w:name w:val="Draftingnote Section1 Title"/>
    <w:basedOn w:val="Normal"/>
    <w:rsid w:val="004E4001"/>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4E4001"/>
    <w:pPr>
      <w:spacing w:after="120" w:line="300" w:lineRule="atLeast"/>
      <w:jc w:val="both"/>
    </w:pPr>
    <w:rPr>
      <w:rFonts w:eastAsia="Arial Unicode MS"/>
      <w:szCs w:val="20"/>
    </w:rPr>
  </w:style>
  <w:style w:type="paragraph" w:customStyle="1" w:styleId="DraftingnoteSection2Title">
    <w:name w:val="Draftingnote Section2 Title"/>
    <w:basedOn w:val="Normal"/>
    <w:rsid w:val="004E4001"/>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4E4001"/>
    <w:pPr>
      <w:spacing w:after="120" w:line="300" w:lineRule="atLeast"/>
      <w:jc w:val="both"/>
    </w:pPr>
    <w:rPr>
      <w:rFonts w:eastAsia="Arial Unicode MS"/>
      <w:szCs w:val="20"/>
    </w:rPr>
  </w:style>
  <w:style w:type="paragraph" w:customStyle="1" w:styleId="DraftingnoteSection3Title">
    <w:name w:val="Draftingnote Section3 Title"/>
    <w:basedOn w:val="Normal"/>
    <w:rsid w:val="004E4001"/>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4E4001"/>
    <w:pPr>
      <w:spacing w:after="120" w:line="300" w:lineRule="atLeast"/>
      <w:jc w:val="both"/>
    </w:pPr>
    <w:rPr>
      <w:rFonts w:eastAsia="Arial Unicode MS"/>
      <w:szCs w:val="20"/>
    </w:rPr>
  </w:style>
  <w:style w:type="paragraph" w:customStyle="1" w:styleId="DraftingnoteSection4Title">
    <w:name w:val="Draftingnote Section4 Title"/>
    <w:basedOn w:val="Normal"/>
    <w:rsid w:val="004E4001"/>
    <w:pPr>
      <w:spacing w:after="120" w:line="300" w:lineRule="atLeast"/>
      <w:jc w:val="both"/>
    </w:pPr>
    <w:rPr>
      <w:rFonts w:eastAsia="Arial Unicode MS"/>
      <w:b/>
      <w:i/>
      <w:sz w:val="28"/>
      <w:szCs w:val="20"/>
    </w:rPr>
  </w:style>
  <w:style w:type="paragraph" w:customStyle="1" w:styleId="DraftingnoteTitle">
    <w:name w:val="Draftingnote Title"/>
    <w:basedOn w:val="Normal"/>
    <w:rsid w:val="004E4001"/>
    <w:pPr>
      <w:spacing w:after="120" w:line="300" w:lineRule="atLeast"/>
      <w:jc w:val="both"/>
    </w:pPr>
    <w:rPr>
      <w:rFonts w:eastAsia="Arial Unicode MS"/>
      <w:b/>
      <w:sz w:val="28"/>
      <w:szCs w:val="20"/>
    </w:rPr>
  </w:style>
  <w:style w:type="paragraph" w:customStyle="1" w:styleId="FulltextBridgehead">
    <w:name w:val="Fulltext Bridgehead"/>
    <w:basedOn w:val="Normal"/>
    <w:rsid w:val="004E4001"/>
    <w:pPr>
      <w:spacing w:after="120" w:line="300" w:lineRule="atLeast"/>
      <w:jc w:val="both"/>
    </w:pPr>
    <w:rPr>
      <w:rFonts w:eastAsia="Arial Unicode MS"/>
      <w:b/>
      <w:sz w:val="48"/>
      <w:szCs w:val="20"/>
    </w:rPr>
  </w:style>
  <w:style w:type="paragraph" w:customStyle="1" w:styleId="FulltextSection1Para">
    <w:name w:val="Fulltext Section1 Para"/>
    <w:basedOn w:val="Normal"/>
    <w:rsid w:val="004E4001"/>
    <w:pPr>
      <w:spacing w:after="120" w:line="300" w:lineRule="atLeast"/>
      <w:jc w:val="both"/>
    </w:pPr>
    <w:rPr>
      <w:rFonts w:eastAsia="Arial Unicode MS"/>
      <w:szCs w:val="20"/>
    </w:rPr>
  </w:style>
  <w:style w:type="paragraph" w:customStyle="1" w:styleId="FulltextSection1Title">
    <w:name w:val="Fulltext Section1 Title"/>
    <w:basedOn w:val="Normal"/>
    <w:rsid w:val="004E4001"/>
    <w:pPr>
      <w:spacing w:after="120" w:line="300" w:lineRule="atLeast"/>
      <w:jc w:val="both"/>
    </w:pPr>
    <w:rPr>
      <w:rFonts w:eastAsia="Arial Unicode MS"/>
      <w:b/>
      <w:sz w:val="36"/>
      <w:szCs w:val="20"/>
    </w:rPr>
  </w:style>
  <w:style w:type="paragraph" w:customStyle="1" w:styleId="FulltextSection2Para">
    <w:name w:val="Fulltext Section2 Para"/>
    <w:basedOn w:val="Normal"/>
    <w:rsid w:val="004E4001"/>
    <w:pPr>
      <w:spacing w:after="120" w:line="300" w:lineRule="atLeast"/>
      <w:jc w:val="both"/>
    </w:pPr>
    <w:rPr>
      <w:rFonts w:eastAsia="Arial Unicode MS"/>
      <w:szCs w:val="20"/>
    </w:rPr>
  </w:style>
  <w:style w:type="paragraph" w:customStyle="1" w:styleId="FulltextSection2Title">
    <w:name w:val="Fulltext Section2 Title"/>
    <w:basedOn w:val="Normal"/>
    <w:rsid w:val="004E4001"/>
    <w:pPr>
      <w:spacing w:after="120" w:line="300" w:lineRule="atLeast"/>
      <w:jc w:val="both"/>
    </w:pPr>
    <w:rPr>
      <w:rFonts w:eastAsia="Arial Unicode MS"/>
      <w:b/>
      <w:sz w:val="28"/>
      <w:szCs w:val="20"/>
    </w:rPr>
  </w:style>
  <w:style w:type="paragraph" w:customStyle="1" w:styleId="FulltextSection3Para">
    <w:name w:val="Fulltext Section3 Para"/>
    <w:basedOn w:val="Normal"/>
    <w:rsid w:val="004E4001"/>
    <w:pPr>
      <w:spacing w:after="120" w:line="300" w:lineRule="atLeast"/>
      <w:jc w:val="both"/>
    </w:pPr>
    <w:rPr>
      <w:rFonts w:eastAsia="Arial Unicode MS"/>
      <w:szCs w:val="20"/>
    </w:rPr>
  </w:style>
  <w:style w:type="paragraph" w:customStyle="1" w:styleId="FulltextSection3Title">
    <w:name w:val="Fulltext Section3 Title"/>
    <w:basedOn w:val="Normal"/>
    <w:rsid w:val="004E4001"/>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4E4001"/>
    <w:pPr>
      <w:spacing w:after="120" w:line="300" w:lineRule="atLeast"/>
      <w:jc w:val="both"/>
    </w:pPr>
    <w:rPr>
      <w:rFonts w:eastAsia="Arial Unicode MS"/>
      <w:szCs w:val="20"/>
    </w:rPr>
  </w:style>
  <w:style w:type="paragraph" w:customStyle="1" w:styleId="FulltextSection4Title">
    <w:name w:val="Fulltext Section4 Title"/>
    <w:basedOn w:val="Normal"/>
    <w:rsid w:val="004E4001"/>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4E4001"/>
    <w:pPr>
      <w:spacing w:after="120" w:line="300" w:lineRule="atLeast"/>
      <w:jc w:val="both"/>
    </w:pPr>
    <w:rPr>
      <w:rFonts w:eastAsia="Arial Unicode MS"/>
      <w:szCs w:val="20"/>
    </w:rPr>
  </w:style>
  <w:style w:type="paragraph" w:customStyle="1" w:styleId="GlossItemGlossterm">
    <w:name w:val="GlossItem Glossterm"/>
    <w:basedOn w:val="Normal"/>
    <w:rsid w:val="004E4001"/>
    <w:pPr>
      <w:spacing w:after="120" w:line="300" w:lineRule="atLeast"/>
      <w:jc w:val="both"/>
    </w:pPr>
    <w:rPr>
      <w:rFonts w:eastAsia="Arial Unicode MS"/>
      <w:b/>
      <w:sz w:val="48"/>
      <w:szCs w:val="20"/>
    </w:rPr>
  </w:style>
  <w:style w:type="paragraph" w:customStyle="1" w:styleId="HeadingAddressLine">
    <w:name w:val="Heading Address Line"/>
    <w:basedOn w:val="Normal"/>
    <w:rsid w:val="004E4001"/>
    <w:pPr>
      <w:spacing w:after="120" w:line="300" w:lineRule="atLeast"/>
      <w:jc w:val="both"/>
    </w:pPr>
    <w:rPr>
      <w:rFonts w:eastAsia="Arial Unicode MS"/>
      <w:szCs w:val="20"/>
    </w:rPr>
  </w:style>
  <w:style w:type="paragraph" w:customStyle="1" w:styleId="HeadingDate">
    <w:name w:val="Heading Date"/>
    <w:basedOn w:val="Normal"/>
    <w:rsid w:val="004E4001"/>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4E4001"/>
    <w:pPr>
      <w:spacing w:after="120" w:line="300" w:lineRule="atLeast"/>
      <w:jc w:val="both"/>
    </w:pPr>
    <w:rPr>
      <w:rFonts w:eastAsia="Arial Unicode MS"/>
      <w:szCs w:val="20"/>
    </w:rPr>
  </w:style>
  <w:style w:type="paragraph" w:customStyle="1" w:styleId="HeadingSalutation">
    <w:name w:val="Heading Salutation"/>
    <w:basedOn w:val="Normal"/>
    <w:rsid w:val="004E4001"/>
    <w:pPr>
      <w:spacing w:after="120" w:line="300" w:lineRule="atLeast"/>
      <w:jc w:val="both"/>
    </w:pPr>
    <w:rPr>
      <w:rFonts w:eastAsia="Arial Unicode MS"/>
      <w:szCs w:val="20"/>
    </w:rPr>
  </w:style>
  <w:style w:type="paragraph" w:customStyle="1" w:styleId="IgnoredSpacing">
    <w:name w:val="Ignored Spacing"/>
    <w:link w:val="IgnoredSpacingChar"/>
    <w:rsid w:val="004E4001"/>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4E4001"/>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4E4001"/>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4E4001"/>
    <w:rPr>
      <w:rFonts w:ascii="Arial" w:eastAsia="Arial Unicode MS" w:hAnsi="Arial" w:cs="Arial"/>
      <w:color w:val="000000"/>
      <w:sz w:val="24"/>
      <w:lang w:val="en-US" w:eastAsia="en-US"/>
    </w:rPr>
  </w:style>
  <w:style w:type="paragraph" w:customStyle="1" w:styleId="MaintenanceEditor">
    <w:name w:val="Maintenance Editor"/>
    <w:link w:val="MaintenanceEditorChar"/>
    <w:rsid w:val="004E4001"/>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4E4001"/>
    <w:rPr>
      <w:rFonts w:ascii="Arial" w:eastAsia="Arial Unicode MS" w:hAnsi="Arial" w:cs="Arial"/>
      <w:color w:val="000000"/>
      <w:sz w:val="24"/>
      <w:lang w:val="en-US" w:eastAsia="en-US"/>
    </w:rPr>
  </w:style>
  <w:style w:type="paragraph" w:customStyle="1" w:styleId="ParaClause">
    <w:name w:val="Para Clause"/>
    <w:basedOn w:val="Normal"/>
    <w:rsid w:val="004E4001"/>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4E4001"/>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4E4001"/>
    <w:pPr>
      <w:numPr>
        <w:ilvl w:val="1"/>
        <w:numId w:val="23"/>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4E4001"/>
    <w:pPr>
      <w:spacing w:after="240" w:line="300" w:lineRule="atLeast"/>
      <w:ind w:left="1559"/>
      <w:jc w:val="both"/>
    </w:pPr>
    <w:rPr>
      <w:rFonts w:eastAsia="Arial Unicode MS"/>
      <w:szCs w:val="20"/>
    </w:rPr>
  </w:style>
  <w:style w:type="paragraph" w:customStyle="1" w:styleId="Untitledsubclause2">
    <w:name w:val="Untitled subclause 2"/>
    <w:basedOn w:val="Normal"/>
    <w:rsid w:val="004E4001"/>
    <w:pPr>
      <w:numPr>
        <w:ilvl w:val="2"/>
        <w:numId w:val="23"/>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4E4001"/>
    <w:pPr>
      <w:spacing w:after="120" w:line="300" w:lineRule="atLeast"/>
      <w:ind w:left="2268"/>
      <w:jc w:val="both"/>
    </w:pPr>
    <w:rPr>
      <w:rFonts w:eastAsia="Arial Unicode MS"/>
      <w:szCs w:val="20"/>
    </w:rPr>
  </w:style>
  <w:style w:type="paragraph" w:customStyle="1" w:styleId="Untitledsubclause3">
    <w:name w:val="Untitled subclause 3"/>
    <w:basedOn w:val="Normal"/>
    <w:rsid w:val="004E4001"/>
    <w:pPr>
      <w:numPr>
        <w:ilvl w:val="3"/>
        <w:numId w:val="23"/>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4E4001"/>
    <w:pPr>
      <w:spacing w:after="240"/>
      <w:ind w:left="3028"/>
    </w:pPr>
  </w:style>
  <w:style w:type="paragraph" w:customStyle="1" w:styleId="Untitledsubclause4">
    <w:name w:val="Untitled subclause 4"/>
    <w:basedOn w:val="Normal"/>
    <w:rsid w:val="004E4001"/>
    <w:pPr>
      <w:numPr>
        <w:ilvl w:val="4"/>
        <w:numId w:val="23"/>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4E4001"/>
    <w:pPr>
      <w:spacing w:after="120" w:line="300" w:lineRule="atLeast"/>
      <w:jc w:val="both"/>
    </w:pPr>
    <w:rPr>
      <w:rFonts w:eastAsia="Arial Unicode MS"/>
      <w:szCs w:val="20"/>
    </w:rPr>
  </w:style>
  <w:style w:type="paragraph" w:customStyle="1" w:styleId="Parties">
    <w:name w:val="Parties"/>
    <w:aliases w:val="(1) Parties"/>
    <w:basedOn w:val="Normal"/>
    <w:rsid w:val="004E4001"/>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4E4001"/>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4E4001"/>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4E4001"/>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4E4001"/>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4E4001"/>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4E4001"/>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4E4001"/>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4E4001"/>
    <w:rPr>
      <w:rFonts w:ascii="Arial" w:eastAsia="Arial Unicode MS" w:hAnsi="Arial" w:cs="Arial"/>
      <w:b/>
      <w:bCs/>
      <w:color w:val="000000"/>
      <w:sz w:val="24"/>
      <w:lang w:val="en-US" w:eastAsia="en-US"/>
    </w:rPr>
  </w:style>
  <w:style w:type="paragraph" w:customStyle="1" w:styleId="ResourceType">
    <w:name w:val="Resource Type"/>
    <w:link w:val="ResourceTypeChar"/>
    <w:rsid w:val="004E4001"/>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4E4001"/>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4E4001"/>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4E4001"/>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4E4001"/>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4E4001"/>
    <w:pPr>
      <w:spacing w:after="120" w:line="300" w:lineRule="atLeast"/>
      <w:jc w:val="both"/>
    </w:pPr>
    <w:rPr>
      <w:rFonts w:eastAsia="Arial Unicode MS"/>
      <w:szCs w:val="20"/>
    </w:rPr>
  </w:style>
  <w:style w:type="paragraph" w:customStyle="1" w:styleId="SpeedreadPara">
    <w:name w:val="Speedread Para"/>
    <w:basedOn w:val="Normal"/>
    <w:rsid w:val="004E4001"/>
    <w:pPr>
      <w:spacing w:after="120" w:line="300" w:lineRule="atLeast"/>
      <w:jc w:val="both"/>
    </w:pPr>
    <w:rPr>
      <w:rFonts w:eastAsia="Arial Unicode MS"/>
      <w:szCs w:val="20"/>
    </w:rPr>
  </w:style>
  <w:style w:type="paragraph" w:customStyle="1" w:styleId="SpeedreadSection1Para">
    <w:name w:val="Speedread Section1 Para"/>
    <w:basedOn w:val="Normal"/>
    <w:rsid w:val="004E4001"/>
    <w:pPr>
      <w:spacing w:after="120" w:line="300" w:lineRule="atLeast"/>
      <w:jc w:val="both"/>
    </w:pPr>
    <w:rPr>
      <w:rFonts w:eastAsia="Arial Unicode MS"/>
      <w:szCs w:val="20"/>
    </w:rPr>
  </w:style>
  <w:style w:type="paragraph" w:customStyle="1" w:styleId="SpeedreadSection1Text">
    <w:name w:val="Speedread Section1 Text"/>
    <w:basedOn w:val="Normal"/>
    <w:rsid w:val="004E4001"/>
    <w:pPr>
      <w:spacing w:after="120" w:line="300" w:lineRule="atLeast"/>
      <w:jc w:val="both"/>
    </w:pPr>
    <w:rPr>
      <w:rFonts w:eastAsia="Arial Unicode MS"/>
      <w:szCs w:val="20"/>
    </w:rPr>
  </w:style>
  <w:style w:type="paragraph" w:customStyle="1" w:styleId="SpeedreadText">
    <w:name w:val="Speedread Text"/>
    <w:basedOn w:val="Normal"/>
    <w:rsid w:val="004E4001"/>
    <w:pPr>
      <w:spacing w:after="120" w:line="300" w:lineRule="atLeast"/>
      <w:jc w:val="both"/>
    </w:pPr>
    <w:rPr>
      <w:rFonts w:eastAsia="Arial Unicode MS"/>
      <w:szCs w:val="20"/>
    </w:rPr>
  </w:style>
  <w:style w:type="paragraph" w:customStyle="1" w:styleId="SpeedreadTitle">
    <w:name w:val="Speedread Title"/>
    <w:basedOn w:val="Normal"/>
    <w:rsid w:val="004E4001"/>
    <w:pPr>
      <w:spacing w:after="120" w:line="300" w:lineRule="atLeast"/>
      <w:jc w:val="both"/>
    </w:pPr>
    <w:rPr>
      <w:rFonts w:eastAsia="Arial Unicode MS"/>
      <w:b/>
      <w:sz w:val="36"/>
      <w:szCs w:val="20"/>
    </w:rPr>
  </w:style>
  <w:style w:type="paragraph" w:customStyle="1" w:styleId="TemplateType">
    <w:name w:val="Template Type"/>
    <w:link w:val="TemplateTypeChar"/>
    <w:rsid w:val="004E4001"/>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4E4001"/>
    <w:rPr>
      <w:rFonts w:ascii="Arial" w:eastAsia="Arial Unicode MS" w:hAnsi="Arial" w:cs="Arial"/>
      <w:color w:val="000000"/>
      <w:sz w:val="24"/>
      <w:szCs w:val="24"/>
      <w:lang w:val="en-US" w:eastAsia="en-US"/>
    </w:rPr>
  </w:style>
  <w:style w:type="paragraph" w:styleId="Title">
    <w:name w:val="Title"/>
    <w:link w:val="TitleChar"/>
    <w:qFormat/>
    <w:rsid w:val="004E4001"/>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4E4001"/>
    <w:rPr>
      <w:rFonts w:ascii="Arial" w:eastAsia="Arial Unicode MS" w:hAnsi="Arial" w:cs="Arial"/>
      <w:color w:val="000000"/>
      <w:sz w:val="24"/>
      <w:lang w:val="en-US" w:eastAsia="en-US"/>
    </w:rPr>
  </w:style>
  <w:style w:type="paragraph" w:styleId="Footer">
    <w:name w:val="footer"/>
    <w:basedOn w:val="Normal"/>
    <w:link w:val="FooterChar"/>
    <w:uiPriority w:val="99"/>
    <w:rsid w:val="004E4001"/>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uiPriority w:val="99"/>
    <w:rsid w:val="004E4001"/>
    <w:rPr>
      <w:rFonts w:ascii="Times New Roman" w:eastAsia="Times New Roman" w:hAnsi="Times New Roman" w:cs="Times New Roman"/>
      <w:color w:val="000000"/>
      <w:szCs w:val="20"/>
      <w:lang w:eastAsia="en-US"/>
    </w:rPr>
  </w:style>
  <w:style w:type="character" w:styleId="Hyperlink">
    <w:name w:val="Hyperlink"/>
    <w:uiPriority w:val="99"/>
    <w:rsid w:val="004E4001"/>
    <w:rPr>
      <w:rFonts w:ascii="Arial" w:eastAsia="Arial" w:hAnsi="Arial" w:cs="Arial"/>
      <w:i/>
      <w:color w:val="000000"/>
      <w:u w:val="single"/>
    </w:rPr>
  </w:style>
  <w:style w:type="paragraph" w:customStyle="1" w:styleId="Bullet4">
    <w:name w:val="Bullet4"/>
    <w:basedOn w:val="Normal"/>
    <w:rsid w:val="004E4001"/>
    <w:pPr>
      <w:numPr>
        <w:numId w:val="8"/>
      </w:numPr>
      <w:spacing w:after="240" w:line="240" w:lineRule="auto"/>
      <w:jc w:val="both"/>
    </w:pPr>
    <w:rPr>
      <w:rFonts w:ascii="Times New Roman" w:eastAsia="Times New Roman" w:hAnsi="Times New Roman" w:cs="Times New Roman"/>
      <w:szCs w:val="20"/>
    </w:rPr>
  </w:style>
  <w:style w:type="paragraph" w:customStyle="1" w:styleId="Paragraph">
    <w:name w:val="Paragraph"/>
    <w:basedOn w:val="Normal"/>
    <w:link w:val="ParagraphChar"/>
    <w:qFormat/>
    <w:rsid w:val="004E4001"/>
    <w:pPr>
      <w:spacing w:after="120" w:line="300" w:lineRule="atLeast"/>
      <w:jc w:val="both"/>
    </w:pPr>
    <w:rPr>
      <w:rFonts w:eastAsia="Arial Unicode MS"/>
      <w:szCs w:val="20"/>
    </w:rPr>
  </w:style>
  <w:style w:type="paragraph" w:customStyle="1" w:styleId="IgnoredTemplateText">
    <w:name w:val="Ignored Template Text"/>
    <w:link w:val="IgnoredTemplateTextChar"/>
    <w:rsid w:val="004E4001"/>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4E4001"/>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4E4001"/>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4E4001"/>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4E4001"/>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4E4001"/>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4E4001"/>
    <w:pPr>
      <w:tabs>
        <w:tab w:val="center" w:pos="4513"/>
        <w:tab w:val="right" w:pos="9026"/>
      </w:tabs>
      <w:spacing w:after="0" w:line="240" w:lineRule="auto"/>
    </w:pPr>
  </w:style>
  <w:style w:type="character" w:customStyle="1" w:styleId="HeaderChar">
    <w:name w:val="Header Char"/>
    <w:link w:val="Header"/>
    <w:uiPriority w:val="99"/>
    <w:rsid w:val="004E4001"/>
    <w:rPr>
      <w:rFonts w:ascii="Arial" w:eastAsia="Arial" w:hAnsi="Arial" w:cs="Arial"/>
      <w:color w:val="000000"/>
    </w:rPr>
  </w:style>
  <w:style w:type="character" w:styleId="PlaceholderText">
    <w:name w:val="Placeholder Text"/>
    <w:uiPriority w:val="99"/>
    <w:rsid w:val="004E4001"/>
    <w:rPr>
      <w:rFonts w:ascii="Arial" w:eastAsia="Arial" w:hAnsi="Arial" w:cs="Arial"/>
      <w:color w:val="000000"/>
    </w:rPr>
  </w:style>
  <w:style w:type="paragraph" w:styleId="BalloonText">
    <w:name w:val="Balloon Text"/>
    <w:basedOn w:val="Normal"/>
    <w:link w:val="BalloonTextChar"/>
    <w:uiPriority w:val="99"/>
    <w:semiHidden/>
    <w:unhideWhenUsed/>
    <w:rsid w:val="004E40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4001"/>
    <w:rPr>
      <w:rFonts w:ascii="Tahoma" w:eastAsia="Arial" w:hAnsi="Tahoma" w:cs="Tahoma"/>
      <w:color w:val="000000"/>
      <w:sz w:val="16"/>
      <w:szCs w:val="16"/>
    </w:rPr>
  </w:style>
  <w:style w:type="paragraph" w:customStyle="1" w:styleId="PinPointRef">
    <w:name w:val="PinPoint Ref"/>
    <w:link w:val="PinPointRefChar"/>
    <w:qFormat/>
    <w:rsid w:val="004E4001"/>
    <w:rPr>
      <w:rFonts w:ascii="Times New Roman" w:hAnsi="Times New Roman"/>
      <w:b/>
      <w:vanish/>
      <w:color w:val="000000"/>
      <w:sz w:val="18"/>
      <w:lang w:val="en-US" w:eastAsia="en-US"/>
    </w:rPr>
  </w:style>
  <w:style w:type="character" w:customStyle="1" w:styleId="PinPointRefChar">
    <w:name w:val="PinPoint Ref Char"/>
    <w:link w:val="PinPointRef"/>
    <w:rsid w:val="004E4001"/>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4E4001"/>
    <w:pPr>
      <w:spacing w:before="120"/>
      <w:ind w:left="720"/>
    </w:pPr>
    <w:rPr>
      <w:rFonts w:ascii="Arial" w:eastAsia="Arial Unicode MS" w:hAnsi="Arial" w:cs="Arial"/>
      <w:color w:val="000000"/>
      <w:sz w:val="18"/>
      <w:lang w:val="en-US" w:eastAsia="en-US"/>
    </w:rPr>
  </w:style>
  <w:style w:type="character" w:customStyle="1" w:styleId="BlockQuoteChar">
    <w:name w:val="Block Quote Char"/>
    <w:link w:val="BlockQuote"/>
    <w:rsid w:val="004E4001"/>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4E4001"/>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4E4001"/>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4E4001"/>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4E4001"/>
    <w:rPr>
      <w:rFonts w:ascii="Arial" w:eastAsia="Arial Unicode MS" w:hAnsi="Arial" w:cs="Arial"/>
      <w:color w:val="000000"/>
      <w:szCs w:val="24"/>
      <w:lang w:val="en-US" w:eastAsia="en-US"/>
    </w:rPr>
  </w:style>
  <w:style w:type="paragraph" w:customStyle="1" w:styleId="IntroDefault">
    <w:name w:val="Intro Default"/>
    <w:basedOn w:val="Paragraph"/>
    <w:qFormat/>
    <w:rsid w:val="004E4001"/>
  </w:style>
  <w:style w:type="paragraph" w:customStyle="1" w:styleId="IntroCustom">
    <w:name w:val="Intro Custom"/>
    <w:basedOn w:val="Paragraph"/>
    <w:qFormat/>
    <w:rsid w:val="004E4001"/>
  </w:style>
  <w:style w:type="paragraph" w:customStyle="1" w:styleId="PrecedentType">
    <w:name w:val="Precedent Type"/>
    <w:basedOn w:val="IgnoredSpacing"/>
    <w:qFormat/>
    <w:rsid w:val="004E4001"/>
  </w:style>
  <w:style w:type="paragraph" w:customStyle="1" w:styleId="Operative">
    <w:name w:val="Operative"/>
    <w:basedOn w:val="IgnoredSpacing"/>
    <w:qFormat/>
    <w:rsid w:val="004E4001"/>
    <w:rPr>
      <w:vanish/>
    </w:rPr>
  </w:style>
  <w:style w:type="paragraph" w:customStyle="1" w:styleId="SpeedreadBulletList1">
    <w:name w:val="Speedread Bullet List 1"/>
    <w:basedOn w:val="BulletList1"/>
    <w:qFormat/>
    <w:rsid w:val="004E4001"/>
  </w:style>
  <w:style w:type="paragraph" w:customStyle="1" w:styleId="PartiesTitle">
    <w:name w:val="Parties Title"/>
    <w:basedOn w:val="Paragraph"/>
    <w:qFormat/>
    <w:rsid w:val="004E4001"/>
    <w:rPr>
      <w:b/>
    </w:rPr>
  </w:style>
  <w:style w:type="table" w:styleId="TableGrid">
    <w:name w:val="Table Grid"/>
    <w:basedOn w:val="TableNormal"/>
    <w:uiPriority w:val="39"/>
    <w:rsid w:val="004E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4E4001"/>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4E4001"/>
    <w:pPr>
      <w:shd w:val="clear" w:color="auto" w:fill="D9D9D9"/>
      <w:spacing w:after="120" w:line="240" w:lineRule="auto"/>
      <w:ind w:left="714" w:hanging="357"/>
    </w:pPr>
  </w:style>
  <w:style w:type="character" w:customStyle="1" w:styleId="QuestionParagraphChar">
    <w:name w:val="Question Paragraph Char"/>
    <w:link w:val="QuestionParagraph"/>
    <w:rsid w:val="004E4001"/>
    <w:rPr>
      <w:rFonts w:ascii="Arial" w:eastAsia="Arial Unicode MS" w:hAnsi="Arial" w:cs="Arial"/>
      <w:color w:val="000000"/>
      <w:sz w:val="22"/>
      <w:szCs w:val="22"/>
      <w:shd w:val="clear" w:color="auto" w:fill="D9D9D9"/>
      <w:lang w:val="en-US" w:eastAsia="en-US"/>
    </w:rPr>
  </w:style>
  <w:style w:type="paragraph" w:customStyle="1" w:styleId="BulletList2Pattern">
    <w:name w:val="Bullet List 2 + Pattern"/>
    <w:basedOn w:val="BulletList2"/>
    <w:qFormat/>
    <w:rsid w:val="004E4001"/>
    <w:pPr>
      <w:shd w:val="clear" w:color="auto" w:fill="D9D9D9"/>
      <w:ind w:left="1077"/>
    </w:pPr>
  </w:style>
  <w:style w:type="paragraph" w:customStyle="1" w:styleId="TestimoniumContract">
    <w:name w:val="Testimonium Contract"/>
    <w:basedOn w:val="Paragraph"/>
    <w:qFormat/>
    <w:rsid w:val="004E4001"/>
  </w:style>
  <w:style w:type="paragraph" w:customStyle="1" w:styleId="TestimoniumDeed">
    <w:name w:val="Testimonium Deed"/>
    <w:basedOn w:val="Paragraph"/>
    <w:qFormat/>
    <w:rsid w:val="004E4001"/>
  </w:style>
  <w:style w:type="paragraph" w:customStyle="1" w:styleId="Titlesubclause2">
    <w:name w:val="Title subclause2"/>
    <w:basedOn w:val="Untitledsubclause2"/>
    <w:qFormat/>
    <w:rsid w:val="004E4001"/>
    <w:rPr>
      <w:b/>
    </w:rPr>
  </w:style>
  <w:style w:type="paragraph" w:customStyle="1" w:styleId="Titlesubclause3">
    <w:name w:val="Title subclause3"/>
    <w:basedOn w:val="Untitledsubclause3"/>
    <w:qFormat/>
    <w:rsid w:val="004E4001"/>
    <w:rPr>
      <w:b/>
    </w:rPr>
  </w:style>
  <w:style w:type="paragraph" w:customStyle="1" w:styleId="Titlesubclause4">
    <w:name w:val="Title subclause4"/>
    <w:basedOn w:val="Untitledsubclause4"/>
    <w:qFormat/>
    <w:rsid w:val="004E4001"/>
    <w:rPr>
      <w:b/>
    </w:rPr>
  </w:style>
  <w:style w:type="paragraph" w:customStyle="1" w:styleId="UntitledClause">
    <w:name w:val="Untitled Clause"/>
    <w:basedOn w:val="TitleClause"/>
    <w:qFormat/>
    <w:rsid w:val="004E4001"/>
    <w:pPr>
      <w:spacing w:before="120"/>
    </w:pPr>
    <w:rPr>
      <w:b w:val="0"/>
    </w:rPr>
  </w:style>
  <w:style w:type="paragraph" w:customStyle="1" w:styleId="Titlesubclause1">
    <w:name w:val="Title subclause1"/>
    <w:basedOn w:val="Untitledsubclause1"/>
    <w:qFormat/>
    <w:rsid w:val="004E4001"/>
    <w:pPr>
      <w:spacing w:before="120"/>
    </w:pPr>
    <w:rPr>
      <w:b/>
    </w:rPr>
  </w:style>
  <w:style w:type="paragraph" w:customStyle="1" w:styleId="Schedule">
    <w:name w:val="Schedule"/>
    <w:qFormat/>
    <w:rsid w:val="004E4001"/>
    <w:pPr>
      <w:numPr>
        <w:numId w:val="22"/>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link w:val="Heading1"/>
    <w:uiPriority w:val="9"/>
    <w:rsid w:val="004E4001"/>
    <w:rPr>
      <w:rFonts w:ascii="Cambria" w:hAnsi="Cambria"/>
      <w:b/>
      <w:bCs/>
      <w:color w:val="000000"/>
      <w:sz w:val="28"/>
      <w:szCs w:val="28"/>
      <w:lang w:val="en-US" w:eastAsia="en-US"/>
    </w:rPr>
  </w:style>
  <w:style w:type="character" w:customStyle="1" w:styleId="Heading2Char">
    <w:name w:val="Heading 2 Char"/>
    <w:link w:val="Heading2"/>
    <w:uiPriority w:val="9"/>
    <w:rsid w:val="004E4001"/>
    <w:rPr>
      <w:rFonts w:ascii="Cambria" w:hAnsi="Cambria"/>
      <w:b/>
      <w:bCs/>
      <w:color w:val="000000"/>
      <w:sz w:val="26"/>
      <w:szCs w:val="26"/>
      <w:lang w:val="en-US" w:eastAsia="en-US"/>
    </w:rPr>
  </w:style>
  <w:style w:type="character" w:customStyle="1" w:styleId="Heading3Char">
    <w:name w:val="Heading 3 Char"/>
    <w:link w:val="Heading3"/>
    <w:uiPriority w:val="9"/>
    <w:rsid w:val="004E4001"/>
    <w:rPr>
      <w:rFonts w:ascii="Cambria" w:hAnsi="Cambria"/>
      <w:b/>
      <w:bCs/>
      <w:color w:val="000000"/>
      <w:sz w:val="22"/>
      <w:szCs w:val="22"/>
      <w:lang w:val="en-US" w:eastAsia="en-US"/>
    </w:rPr>
  </w:style>
  <w:style w:type="character" w:customStyle="1" w:styleId="Heading4Char">
    <w:name w:val="Heading 4 Char"/>
    <w:link w:val="Heading4"/>
    <w:uiPriority w:val="9"/>
    <w:rsid w:val="004E4001"/>
    <w:rPr>
      <w:rFonts w:ascii="Cambria" w:hAnsi="Cambria"/>
      <w:b/>
      <w:bCs/>
      <w:i/>
      <w:iCs/>
      <w:color w:val="000000"/>
      <w:sz w:val="22"/>
      <w:szCs w:val="22"/>
      <w:lang w:val="en-US" w:eastAsia="en-US"/>
    </w:rPr>
  </w:style>
  <w:style w:type="character" w:customStyle="1" w:styleId="Heading5Char">
    <w:name w:val="Heading 5 Char"/>
    <w:link w:val="Heading5"/>
    <w:uiPriority w:val="9"/>
    <w:rsid w:val="004E4001"/>
    <w:rPr>
      <w:rFonts w:ascii="Cambria" w:hAnsi="Cambria"/>
      <w:color w:val="000000"/>
      <w:sz w:val="22"/>
      <w:szCs w:val="22"/>
      <w:lang w:val="en-US" w:eastAsia="en-US"/>
    </w:rPr>
  </w:style>
  <w:style w:type="character" w:customStyle="1" w:styleId="Heading6Char">
    <w:name w:val="Heading 6 Char"/>
    <w:link w:val="Heading6"/>
    <w:uiPriority w:val="9"/>
    <w:rsid w:val="004E4001"/>
    <w:rPr>
      <w:rFonts w:ascii="Cambria" w:hAnsi="Cambria"/>
      <w:i/>
      <w:iCs/>
      <w:color w:val="000000"/>
      <w:sz w:val="22"/>
      <w:szCs w:val="22"/>
      <w:lang w:val="en-US" w:eastAsia="en-US"/>
    </w:rPr>
  </w:style>
  <w:style w:type="character" w:customStyle="1" w:styleId="Heading7Char">
    <w:name w:val="Heading 7 Char"/>
    <w:link w:val="Heading7"/>
    <w:uiPriority w:val="9"/>
    <w:rsid w:val="004E4001"/>
    <w:rPr>
      <w:rFonts w:ascii="Cambria" w:hAnsi="Cambria"/>
      <w:i/>
      <w:iCs/>
      <w:color w:val="000000"/>
      <w:sz w:val="22"/>
      <w:szCs w:val="22"/>
      <w:lang w:val="en-US" w:eastAsia="en-US"/>
    </w:rPr>
  </w:style>
  <w:style w:type="character" w:customStyle="1" w:styleId="Heading8Char">
    <w:name w:val="Heading 8 Char"/>
    <w:link w:val="Heading8"/>
    <w:uiPriority w:val="9"/>
    <w:rsid w:val="004E4001"/>
    <w:rPr>
      <w:rFonts w:ascii="Cambria" w:hAnsi="Cambria"/>
      <w:color w:val="000000"/>
      <w:lang w:val="en-US" w:eastAsia="en-US"/>
    </w:rPr>
  </w:style>
  <w:style w:type="character" w:customStyle="1" w:styleId="Heading9Char">
    <w:name w:val="Heading 9 Char"/>
    <w:link w:val="Heading9"/>
    <w:uiPriority w:val="9"/>
    <w:rsid w:val="004E4001"/>
    <w:rPr>
      <w:rFonts w:ascii="Cambria" w:hAnsi="Cambria"/>
      <w:i/>
      <w:iCs/>
      <w:color w:val="000000"/>
      <w:lang w:val="en-US" w:eastAsia="en-US"/>
    </w:rPr>
  </w:style>
  <w:style w:type="paragraph" w:customStyle="1" w:styleId="ScheduleTitle">
    <w:name w:val="Schedule Title"/>
    <w:basedOn w:val="Paragraph"/>
    <w:qFormat/>
    <w:rsid w:val="004E4001"/>
    <w:rPr>
      <w:b/>
    </w:rPr>
  </w:style>
  <w:style w:type="paragraph" w:customStyle="1" w:styleId="Part">
    <w:name w:val="Part"/>
    <w:basedOn w:val="Paragraph"/>
    <w:qFormat/>
    <w:rsid w:val="004E4001"/>
    <w:pPr>
      <w:numPr>
        <w:ilvl w:val="1"/>
        <w:numId w:val="22"/>
      </w:numPr>
      <w:spacing w:before="240" w:after="240"/>
      <w:jc w:val="left"/>
    </w:pPr>
    <w:rPr>
      <w:b/>
    </w:rPr>
  </w:style>
  <w:style w:type="paragraph" w:customStyle="1" w:styleId="AnnexTitle">
    <w:name w:val="Annex Title"/>
    <w:basedOn w:val="Paragraph"/>
    <w:next w:val="Paragraph"/>
    <w:qFormat/>
    <w:rsid w:val="004E4001"/>
    <w:pPr>
      <w:spacing w:before="240" w:after="240"/>
    </w:pPr>
    <w:rPr>
      <w:b/>
    </w:rPr>
  </w:style>
  <w:style w:type="paragraph" w:customStyle="1" w:styleId="PartTitle">
    <w:name w:val="Part Title"/>
    <w:basedOn w:val="Paragraph"/>
    <w:qFormat/>
    <w:rsid w:val="004E4001"/>
    <w:rPr>
      <w:b/>
    </w:rPr>
  </w:style>
  <w:style w:type="paragraph" w:customStyle="1" w:styleId="Testimonium">
    <w:name w:val="Testimonium"/>
    <w:basedOn w:val="Paragraph"/>
    <w:qFormat/>
    <w:rsid w:val="004E4001"/>
  </w:style>
  <w:style w:type="character" w:customStyle="1" w:styleId="apple-converted-space">
    <w:name w:val="apple-converted-space"/>
    <w:rsid w:val="004E4001"/>
    <w:rPr>
      <w:rFonts w:ascii="Arial" w:eastAsia="Arial" w:hAnsi="Arial" w:cs="Arial"/>
      <w:color w:val="000000"/>
    </w:rPr>
  </w:style>
  <w:style w:type="character" w:styleId="Emphasis">
    <w:name w:val="Emphasis"/>
    <w:uiPriority w:val="20"/>
    <w:qFormat/>
    <w:rsid w:val="004E4001"/>
    <w:rPr>
      <w:rFonts w:ascii="Arial" w:eastAsia="Arial" w:hAnsi="Arial" w:cs="Arial"/>
      <w:i/>
      <w:iCs/>
      <w:color w:val="000000"/>
    </w:rPr>
  </w:style>
  <w:style w:type="paragraph" w:customStyle="1" w:styleId="NoNumTitle-Clause">
    <w:name w:val="No Num Title - Clause"/>
    <w:basedOn w:val="TitleClause"/>
    <w:qFormat/>
    <w:rsid w:val="004E4001"/>
    <w:pPr>
      <w:numPr>
        <w:numId w:val="0"/>
      </w:numPr>
      <w:ind w:left="720"/>
    </w:pPr>
  </w:style>
  <w:style w:type="paragraph" w:customStyle="1" w:styleId="NoNumTitlesubclause1">
    <w:name w:val="No Num Title subclause1"/>
    <w:basedOn w:val="Titlesubclause1"/>
    <w:qFormat/>
    <w:rsid w:val="004E4001"/>
    <w:pPr>
      <w:numPr>
        <w:ilvl w:val="0"/>
        <w:numId w:val="0"/>
      </w:numPr>
      <w:ind w:left="720"/>
    </w:pPr>
  </w:style>
  <w:style w:type="paragraph" w:customStyle="1" w:styleId="AddressLine">
    <w:name w:val="Address Line"/>
    <w:basedOn w:val="Paragraph"/>
    <w:qFormat/>
    <w:rsid w:val="004E4001"/>
  </w:style>
  <w:style w:type="paragraph" w:styleId="Date">
    <w:name w:val="Date"/>
    <w:basedOn w:val="Paragraph"/>
    <w:qFormat/>
    <w:rsid w:val="004E4001"/>
  </w:style>
  <w:style w:type="paragraph" w:customStyle="1" w:styleId="SalutationPara">
    <w:name w:val="Salutation Para"/>
    <w:basedOn w:val="Paragraph"/>
    <w:next w:val="Paragraph"/>
    <w:qFormat/>
    <w:rsid w:val="004E4001"/>
    <w:pPr>
      <w:spacing w:before="240"/>
    </w:pPr>
  </w:style>
  <w:style w:type="character" w:styleId="FollowedHyperlink">
    <w:name w:val="FollowedHyperlink"/>
    <w:uiPriority w:val="99"/>
    <w:semiHidden/>
    <w:unhideWhenUsed/>
    <w:rsid w:val="004E4001"/>
    <w:rPr>
      <w:rFonts w:ascii="Arial" w:eastAsia="Arial" w:hAnsi="Arial" w:cs="Arial"/>
      <w:i/>
      <w:color w:val="000000"/>
      <w:u w:val="single"/>
    </w:rPr>
  </w:style>
  <w:style w:type="character" w:customStyle="1" w:styleId="DefTerm">
    <w:name w:val="DefTerm"/>
    <w:uiPriority w:val="1"/>
    <w:qFormat/>
    <w:rsid w:val="004E4001"/>
    <w:rPr>
      <w:rFonts w:ascii="Arial" w:eastAsia="Arial" w:hAnsi="Arial" w:cs="Arial"/>
      <w:b/>
      <w:color w:val="000000"/>
    </w:rPr>
  </w:style>
  <w:style w:type="table" w:customStyle="1" w:styleId="ShadedTable">
    <w:name w:val="Shaded Table"/>
    <w:basedOn w:val="TableNormal"/>
    <w:uiPriority w:val="99"/>
    <w:rsid w:val="004E4001"/>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4E4001"/>
    <w:rPr>
      <w:i/>
    </w:rPr>
  </w:style>
  <w:style w:type="paragraph" w:customStyle="1" w:styleId="LetterTitle">
    <w:name w:val="Letter Title"/>
    <w:basedOn w:val="Paragraph"/>
    <w:qFormat/>
    <w:rsid w:val="004E4001"/>
    <w:rPr>
      <w:b/>
    </w:rPr>
  </w:style>
  <w:style w:type="paragraph" w:customStyle="1" w:styleId="LongQuestionPara">
    <w:name w:val="Long Question Para"/>
    <w:basedOn w:val="Paragraph"/>
    <w:link w:val="LongQuestionParaChar"/>
    <w:rsid w:val="004E4001"/>
    <w:pPr>
      <w:numPr>
        <w:numId w:val="12"/>
      </w:numPr>
      <w:spacing w:before="240" w:after="240" w:line="240" w:lineRule="auto"/>
      <w:outlineLvl w:val="1"/>
    </w:pPr>
    <w:rPr>
      <w:sz w:val="20"/>
    </w:rPr>
  </w:style>
  <w:style w:type="character" w:customStyle="1" w:styleId="LongQuestionParaChar">
    <w:name w:val="Long Question Para Char"/>
    <w:link w:val="LongQuestionPara"/>
    <w:rsid w:val="004E4001"/>
    <w:rPr>
      <w:rFonts w:ascii="Arial" w:eastAsia="Arial Unicode MS" w:hAnsi="Arial" w:cs="Arial"/>
      <w:color w:val="000000"/>
      <w:lang w:val="en-US" w:eastAsia="en-US"/>
    </w:rPr>
  </w:style>
  <w:style w:type="paragraph" w:customStyle="1" w:styleId="ShortQuestionPara">
    <w:name w:val="Short Question Para"/>
    <w:basedOn w:val="Paragraph"/>
    <w:link w:val="ShortQuestionParaChar"/>
    <w:rsid w:val="004E4001"/>
    <w:pPr>
      <w:shd w:val="clear" w:color="auto" w:fill="D9D9D9"/>
      <w:tabs>
        <w:tab w:val="left" w:pos="270"/>
      </w:tabs>
      <w:spacing w:after="40" w:line="240" w:lineRule="auto"/>
      <w:outlineLvl w:val="1"/>
    </w:pPr>
    <w:rPr>
      <w:bCs/>
      <w:sz w:val="20"/>
    </w:rPr>
  </w:style>
  <w:style w:type="character" w:customStyle="1" w:styleId="ShortQuestionParaChar">
    <w:name w:val="Short Question Para Char"/>
    <w:link w:val="ShortQuestionPara"/>
    <w:rsid w:val="004E4001"/>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4E4001"/>
    <w:rPr>
      <w:rFonts w:ascii="Arial" w:eastAsia="Arial Unicode MS" w:hAnsi="Arial" w:cs="Arial"/>
      <w:color w:val="000000"/>
      <w:szCs w:val="20"/>
      <w:lang w:eastAsia="en-US"/>
    </w:rPr>
  </w:style>
  <w:style w:type="paragraph" w:customStyle="1" w:styleId="811D3A974D454A258B71E3C4DE24C4F210">
    <w:name w:val="811D3A974D454A258B71E3C4DE24C4F210"/>
    <w:rsid w:val="004E4001"/>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4E4001"/>
    <w:pPr>
      <w:spacing w:after="120"/>
      <w:ind w:left="2160"/>
    </w:pPr>
    <w:rPr>
      <w:rFonts w:ascii="Times New Roman" w:hAnsi="Times New Roman"/>
      <w:color w:val="000000"/>
      <w:sz w:val="24"/>
      <w:lang w:val="en-US" w:eastAsia="en-US"/>
    </w:rPr>
  </w:style>
  <w:style w:type="paragraph" w:customStyle="1" w:styleId="DocumentTitle">
    <w:name w:val="Document Title"/>
    <w:basedOn w:val="Paragraph"/>
    <w:qFormat/>
    <w:rsid w:val="004E4001"/>
    <w:pPr>
      <w:jc w:val="center"/>
    </w:pPr>
    <w:rPr>
      <w:sz w:val="28"/>
    </w:rPr>
  </w:style>
  <w:style w:type="paragraph" w:customStyle="1" w:styleId="Title-Clause">
    <w:name w:val="Title - Clause"/>
    <w:aliases w:val="BIWS Heading 1"/>
    <w:basedOn w:val="Normal"/>
    <w:rsid w:val="004E4001"/>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4E4001"/>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4E4001"/>
    <w:pPr>
      <w:spacing w:before="120"/>
    </w:pPr>
    <w:rPr>
      <w:b w:val="0"/>
    </w:rPr>
  </w:style>
  <w:style w:type="paragraph" w:customStyle="1" w:styleId="CoversheetParagraph">
    <w:name w:val="Coversheet Paragraph"/>
    <w:basedOn w:val="Normal"/>
    <w:autoRedefine/>
    <w:rsid w:val="004E4001"/>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4E4001"/>
    <w:rPr>
      <w:smallCaps w:val="0"/>
      <w:sz w:val="22"/>
    </w:rPr>
  </w:style>
  <w:style w:type="paragraph" w:customStyle="1" w:styleId="CoversheetStaticText">
    <w:name w:val="Coversheet Static Text"/>
    <w:basedOn w:val="CoversheetIntro"/>
    <w:qFormat/>
    <w:rsid w:val="004E4001"/>
    <w:rPr>
      <w:b w:val="0"/>
    </w:rPr>
  </w:style>
  <w:style w:type="paragraph" w:customStyle="1" w:styleId="CoversheetParty">
    <w:name w:val="Coversheet Party"/>
    <w:basedOn w:val="CoversheetIntro"/>
    <w:qFormat/>
    <w:rsid w:val="004E4001"/>
  </w:style>
  <w:style w:type="paragraph" w:customStyle="1" w:styleId="NoNumUntitledClause">
    <w:name w:val="No Num Untitled Clause"/>
    <w:basedOn w:val="UntitledClause"/>
    <w:qFormat/>
    <w:rsid w:val="004E4001"/>
    <w:pPr>
      <w:numPr>
        <w:numId w:val="0"/>
      </w:numPr>
      <w:ind w:left="720"/>
    </w:pPr>
  </w:style>
  <w:style w:type="paragraph" w:customStyle="1" w:styleId="BackgroundSubclause1">
    <w:name w:val="Background Subclause1"/>
    <w:basedOn w:val="Background"/>
    <w:qFormat/>
    <w:rsid w:val="004E4001"/>
    <w:pPr>
      <w:numPr>
        <w:ilvl w:val="1"/>
      </w:numPr>
    </w:pPr>
  </w:style>
  <w:style w:type="paragraph" w:customStyle="1" w:styleId="BackgroundSubclause2">
    <w:name w:val="Background Subclause2"/>
    <w:basedOn w:val="Background"/>
    <w:qFormat/>
    <w:rsid w:val="004E4001"/>
    <w:pPr>
      <w:numPr>
        <w:ilvl w:val="3"/>
      </w:numPr>
    </w:pPr>
  </w:style>
  <w:style w:type="paragraph" w:customStyle="1" w:styleId="HeadingLevel2CQA">
    <w:name w:val="Heading Level 2 CQA"/>
    <w:basedOn w:val="HeadingLevel2"/>
    <w:qFormat/>
    <w:rsid w:val="004E4001"/>
  </w:style>
  <w:style w:type="paragraph" w:customStyle="1" w:styleId="ClauseBullet1">
    <w:name w:val="Clause Bullet 1"/>
    <w:basedOn w:val="ParaClause"/>
    <w:qFormat/>
    <w:rsid w:val="004E4001"/>
    <w:pPr>
      <w:numPr>
        <w:numId w:val="13"/>
      </w:numPr>
      <w:ind w:left="1077" w:hanging="357"/>
      <w:outlineLvl w:val="0"/>
    </w:pPr>
  </w:style>
  <w:style w:type="paragraph" w:customStyle="1" w:styleId="ClauseBullet2">
    <w:name w:val="Clause Bullet 2"/>
    <w:basedOn w:val="ParaClause"/>
    <w:qFormat/>
    <w:rsid w:val="004E4001"/>
    <w:pPr>
      <w:numPr>
        <w:numId w:val="14"/>
      </w:numPr>
      <w:ind w:left="1434" w:hanging="357"/>
      <w:outlineLvl w:val="1"/>
    </w:pPr>
  </w:style>
  <w:style w:type="paragraph" w:customStyle="1" w:styleId="subclause1Bullet1">
    <w:name w:val="subclause 1 Bullet 1"/>
    <w:basedOn w:val="Parasubclause1"/>
    <w:qFormat/>
    <w:rsid w:val="004E4001"/>
    <w:pPr>
      <w:numPr>
        <w:numId w:val="15"/>
      </w:numPr>
      <w:ind w:left="1077" w:hanging="357"/>
    </w:pPr>
  </w:style>
  <w:style w:type="paragraph" w:customStyle="1" w:styleId="subclause2Bullet1">
    <w:name w:val="subclause 2 Bullet 1"/>
    <w:basedOn w:val="Parasubclause2"/>
    <w:qFormat/>
    <w:rsid w:val="004E4001"/>
    <w:pPr>
      <w:numPr>
        <w:numId w:val="17"/>
      </w:numPr>
      <w:ind w:left="1434" w:hanging="357"/>
    </w:pPr>
  </w:style>
  <w:style w:type="paragraph" w:customStyle="1" w:styleId="subclause3Bullet1">
    <w:name w:val="subclause 3 Bullet 1"/>
    <w:basedOn w:val="Parasubclause3"/>
    <w:qFormat/>
    <w:rsid w:val="004E4001"/>
    <w:pPr>
      <w:numPr>
        <w:numId w:val="16"/>
      </w:numPr>
      <w:ind w:left="2273" w:hanging="357"/>
    </w:pPr>
  </w:style>
  <w:style w:type="paragraph" w:customStyle="1" w:styleId="subclause1Bullet2">
    <w:name w:val="subclause 1 Bullet 2"/>
    <w:basedOn w:val="Parasubclause1"/>
    <w:qFormat/>
    <w:rsid w:val="004E4001"/>
    <w:pPr>
      <w:numPr>
        <w:numId w:val="18"/>
      </w:numPr>
      <w:ind w:left="1434" w:hanging="357"/>
    </w:pPr>
  </w:style>
  <w:style w:type="paragraph" w:customStyle="1" w:styleId="subclause2Bullet2">
    <w:name w:val="subclause 2 Bullet 2"/>
    <w:basedOn w:val="Parasubclause2"/>
    <w:qFormat/>
    <w:rsid w:val="004E4001"/>
    <w:pPr>
      <w:numPr>
        <w:numId w:val="19"/>
      </w:numPr>
      <w:ind w:left="2273" w:hanging="357"/>
    </w:pPr>
  </w:style>
  <w:style w:type="paragraph" w:customStyle="1" w:styleId="subclause3Bullet2">
    <w:name w:val="subclause 3 Bullet 2"/>
    <w:basedOn w:val="Parasubclause3"/>
    <w:qFormat/>
    <w:rsid w:val="004E4001"/>
    <w:pPr>
      <w:numPr>
        <w:numId w:val="20"/>
      </w:numPr>
      <w:ind w:left="2982" w:hanging="357"/>
    </w:pPr>
  </w:style>
  <w:style w:type="paragraph" w:customStyle="1" w:styleId="DefinedTermBullet">
    <w:name w:val="Defined Term Bullet"/>
    <w:basedOn w:val="DefinedTermPara"/>
    <w:qFormat/>
    <w:rsid w:val="004E4001"/>
    <w:pPr>
      <w:numPr>
        <w:numId w:val="21"/>
      </w:numPr>
    </w:pPr>
  </w:style>
  <w:style w:type="paragraph" w:customStyle="1" w:styleId="DefinedTermNumber">
    <w:name w:val="Defined Term Number"/>
    <w:basedOn w:val="DefinedTermPara"/>
    <w:qFormat/>
    <w:rsid w:val="004E4001"/>
    <w:pPr>
      <w:numPr>
        <w:ilvl w:val="1"/>
      </w:numPr>
    </w:pPr>
  </w:style>
  <w:style w:type="paragraph" w:customStyle="1" w:styleId="AdditionalTitle">
    <w:name w:val="Additional Title"/>
    <w:basedOn w:val="Paragraph"/>
    <w:qFormat/>
    <w:rsid w:val="004E4001"/>
    <w:pPr>
      <w:jc w:val="left"/>
    </w:pPr>
    <w:rPr>
      <w:b/>
      <w:sz w:val="24"/>
    </w:rPr>
  </w:style>
  <w:style w:type="character" w:customStyle="1" w:styleId="error">
    <w:name w:val="error"/>
    <w:rsid w:val="004E4001"/>
    <w:rPr>
      <w:rFonts w:ascii="Arial" w:eastAsia="Arial" w:hAnsi="Arial" w:cs="Arial"/>
      <w:color w:val="000000"/>
    </w:rPr>
  </w:style>
  <w:style w:type="paragraph" w:customStyle="1" w:styleId="NoNumUntitledsubclause1">
    <w:name w:val="No Num Untitled subclause 1"/>
    <w:basedOn w:val="Untitledsubclause1"/>
    <w:qFormat/>
    <w:rsid w:val="004E4001"/>
    <w:pPr>
      <w:numPr>
        <w:ilvl w:val="0"/>
        <w:numId w:val="0"/>
      </w:numPr>
      <w:ind w:left="720"/>
    </w:pPr>
  </w:style>
  <w:style w:type="paragraph" w:customStyle="1" w:styleId="BackgroundParaClause">
    <w:name w:val="Background Para Clause"/>
    <w:basedOn w:val="Background"/>
    <w:qFormat/>
    <w:rsid w:val="004E4001"/>
    <w:pPr>
      <w:numPr>
        <w:numId w:val="0"/>
      </w:numPr>
    </w:pPr>
  </w:style>
  <w:style w:type="paragraph" w:customStyle="1" w:styleId="BackgroundParaSubclause1">
    <w:name w:val="Background Para Subclause1"/>
    <w:basedOn w:val="BackgroundSubclause1"/>
    <w:qFormat/>
    <w:rsid w:val="004E4001"/>
    <w:pPr>
      <w:numPr>
        <w:ilvl w:val="0"/>
        <w:numId w:val="0"/>
      </w:numPr>
      <w:ind w:left="994"/>
    </w:pPr>
  </w:style>
  <w:style w:type="paragraph" w:customStyle="1" w:styleId="BackgroundParaSubclause2">
    <w:name w:val="Background Para Subclause2"/>
    <w:basedOn w:val="BackgroundSubclause2"/>
    <w:qFormat/>
    <w:rsid w:val="004E4001"/>
    <w:pPr>
      <w:numPr>
        <w:ilvl w:val="0"/>
        <w:numId w:val="0"/>
      </w:numPr>
      <w:ind w:left="1701"/>
    </w:pPr>
  </w:style>
  <w:style w:type="paragraph" w:customStyle="1" w:styleId="ClauseBulletPara">
    <w:name w:val="Clause Bullet Para"/>
    <w:basedOn w:val="ClauseBullet1"/>
    <w:qFormat/>
    <w:rsid w:val="004E4001"/>
    <w:pPr>
      <w:numPr>
        <w:numId w:val="0"/>
      </w:numPr>
      <w:ind w:left="1080"/>
    </w:pPr>
  </w:style>
  <w:style w:type="paragraph" w:customStyle="1" w:styleId="ClauseBullet2Para">
    <w:name w:val="Clause Bullet 2 Para"/>
    <w:basedOn w:val="ClauseBullet2"/>
    <w:qFormat/>
    <w:rsid w:val="004E4001"/>
    <w:pPr>
      <w:numPr>
        <w:numId w:val="0"/>
      </w:numPr>
      <w:ind w:left="1440"/>
    </w:pPr>
  </w:style>
  <w:style w:type="paragraph" w:customStyle="1" w:styleId="ACTJurisdictionCheckList">
    <w:name w:val="ACTJurisdictionCheckList"/>
    <w:basedOn w:val="Normal"/>
    <w:rsid w:val="004E4001"/>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4E4001"/>
  </w:style>
  <w:style w:type="paragraph" w:customStyle="1" w:styleId="ScheduleTitleClause">
    <w:name w:val="Schedule Title Clause"/>
    <w:basedOn w:val="Normal"/>
    <w:rsid w:val="004E4001"/>
    <w:pPr>
      <w:keepNext/>
      <w:numPr>
        <w:ilvl w:val="2"/>
        <w:numId w:val="22"/>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4E4001"/>
    <w:pPr>
      <w:numPr>
        <w:ilvl w:val="3"/>
        <w:numId w:val="22"/>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4E4001"/>
    <w:pPr>
      <w:numPr>
        <w:ilvl w:val="4"/>
        <w:numId w:val="22"/>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4E4001"/>
    <w:pPr>
      <w:numPr>
        <w:ilvl w:val="5"/>
        <w:numId w:val="22"/>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4E4001"/>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4E4001"/>
    <w:pPr>
      <w:shd w:val="clear" w:color="auto" w:fill="D9D9D9"/>
      <w:spacing w:after="120" w:line="240" w:lineRule="auto"/>
      <w:ind w:left="714" w:hanging="357"/>
    </w:pPr>
  </w:style>
  <w:style w:type="paragraph" w:customStyle="1" w:styleId="BulletListPattern2">
    <w:name w:val="Bullet List Pattern 2"/>
    <w:basedOn w:val="BulletList2"/>
    <w:qFormat/>
    <w:rsid w:val="004E4001"/>
    <w:pPr>
      <w:shd w:val="clear" w:color="auto" w:fill="D9D9D9"/>
      <w:ind w:left="1077"/>
    </w:pPr>
  </w:style>
  <w:style w:type="paragraph" w:customStyle="1" w:styleId="ScheduleUntitledClause">
    <w:name w:val="Schedule Untitled Clause"/>
    <w:basedOn w:val="ScheduleTitleClause"/>
    <w:qFormat/>
    <w:rsid w:val="004E4001"/>
    <w:pPr>
      <w:spacing w:before="120"/>
    </w:pPr>
    <w:rPr>
      <w:b w:val="0"/>
    </w:rPr>
  </w:style>
  <w:style w:type="paragraph" w:customStyle="1" w:styleId="EmptyClausePara">
    <w:name w:val="Empty Clause Para"/>
    <w:basedOn w:val="IgnoredSpacing"/>
    <w:qFormat/>
    <w:rsid w:val="004E4001"/>
  </w:style>
  <w:style w:type="paragraph" w:styleId="ListParagraph">
    <w:name w:val="List Paragraph"/>
    <w:basedOn w:val="Normal"/>
    <w:uiPriority w:val="34"/>
    <w:qFormat/>
    <w:rsid w:val="004E4001"/>
    <w:pPr>
      <w:ind w:left="720"/>
      <w:contextualSpacing/>
    </w:pPr>
  </w:style>
  <w:style w:type="paragraph" w:customStyle="1" w:styleId="ScheduleTitlesubclause1">
    <w:name w:val="Schedule Title subclause1"/>
    <w:basedOn w:val="ScheduleUntitledsubclause1"/>
    <w:qFormat/>
    <w:rsid w:val="004E4001"/>
    <w:pPr>
      <w:spacing w:before="120"/>
    </w:pPr>
    <w:rPr>
      <w:b/>
    </w:rPr>
  </w:style>
  <w:style w:type="paragraph" w:customStyle="1" w:styleId="835FF0B0D5344FE4A8EE41F54AA7E17C16">
    <w:name w:val="835FF0B0D5344FE4A8EE41F54AA7E17C16"/>
    <w:rsid w:val="00943CF8"/>
    <w:pPr>
      <w:spacing w:after="120"/>
    </w:pPr>
    <w:rPr>
      <w:rFonts w:ascii="Arial" w:hAnsi="Arial"/>
      <w:color w:val="000000"/>
      <w:sz w:val="24"/>
      <w:szCs w:val="24"/>
      <w:lang w:val="en-US" w:eastAsia="en-US"/>
    </w:rPr>
  </w:style>
  <w:style w:type="character" w:styleId="UnresolvedMention">
    <w:name w:val="Unresolved Mention"/>
    <w:uiPriority w:val="99"/>
    <w:semiHidden/>
    <w:unhideWhenUsed/>
    <w:rsid w:val="003D02E5"/>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4E4001"/>
  </w:style>
  <w:style w:type="table" w:customStyle="1" w:styleId="ShadedTable1">
    <w:name w:val="Shaded Table1"/>
    <w:basedOn w:val="TableNormal"/>
    <w:uiPriority w:val="99"/>
    <w:rsid w:val="004E4001"/>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4E4001"/>
  </w:style>
  <w:style w:type="paragraph" w:styleId="TOC1">
    <w:name w:val="toc 1"/>
    <w:basedOn w:val="Normal"/>
    <w:next w:val="Normal"/>
    <w:autoRedefine/>
    <w:rsid w:val="00805BCE"/>
    <w:pPr>
      <w:spacing w:after="100" w:line="240" w:lineRule="auto"/>
    </w:pPr>
  </w:style>
  <w:style w:type="paragraph" w:styleId="Revision">
    <w:name w:val="Revision"/>
    <w:hidden/>
    <w:uiPriority w:val="99"/>
    <w:semiHidden/>
    <w:rsid w:val="002C55EE"/>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info@voluntarysupport.org.uk" TargetMode="External"/><Relationship Id="rId2" Type="http://schemas.openxmlformats.org/officeDocument/2006/relationships/customXml" Target="../customXml/item2.xml"/><Relationship Id="rId16" Type="http://schemas.openxmlformats.org/officeDocument/2006/relationships/hyperlink" Target="https://www.voluntarysupport.org.uk/about-us/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dm:cachedDataManifest xmlns:cdm="http://schemas.microsoft.com/2004/VisualStudio/Tools/Applications/CachedDataManifest.xsd" cdm:revision="1"/>
</file>

<file path=customXml/item2.xml><?xml version="1.0" encoding="utf-8"?>
<p:properties xmlns:p="http://schemas.microsoft.com/office/2006/metadata/properties" xmlns:xsi="http://www.w3.org/2001/XMLSchema-instance" xmlns:pc="http://schemas.microsoft.com/office/infopath/2007/PartnerControls">
  <documentManagement>
    <TaxCatchAll xmlns="2ee6b3ae-23bc-4396-a005-f9459d5e6293"/>
    <lcf76f155ced4ddcb4097134ff3c332f xmlns="40fcb61a-d161-4827-9f81-c5ff6b61e2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document xmlns:xsd="http://www.w3.org/2001/XMLSchema" xmlns:xsi="http://www.w3.org/2001/XMLSchema-instance" guid="0" synced="true" validated="true">
  <n-docbody>
    <standard.doc precedenttype="agreement">
      <prelim>
        <product.name>product.name0</product.name>
        <title>IT and communication systems policy (short form)</title>
        <author>
          <link href="http://uk.practicallaw.com/about/our-team/uk-employment" style="ACTLinkURL">
            <ital>Practical Law Employment</ital>
          </link>
        </author>
        <resource.type>Standard documents</resource.type>
        <juris>juris0</juris>
        <juris>juris1</juris>
      </prelim>
      <abstract>
        <para>
          <paratext>A short-form policy suitable for a small or medium-sized business, dealing with the use and monitoring of electronic communications systems and equipment.</paratext>
        </para>
      </abstract>
      <toc.identifier hasToc="true"/>
      <body>
        <cover.sheet>
          <head align="left" preservecase="true">
            <headtext>IT and communications systems policy</headtext>
          </head>
        </cover.sheet>
        <operative xrefname="paragraph">
          <drafting.note id="a424922" jurisdiction="">
            <head align="left" preservecase="true">
              <headtext>About this document</headtext>
            </head>
            <division id="a000003" level="1">
              <para>
                <paratext>
                  This standard document is intended for use as part of a staff handbook or as a free-standing policy on the acceptable use of information technology at work. It is a short-form precedent, aimed at small and medium organisations. For a more comprehensive policy with alternative clauses, see 
                  <link href="9-200-3691" style="ACTLinkPLCtoPLC">
                    <ital>Standard document, IT communications systems policy (long form)</ital>
                  </link>
                  .
                </paratext>
              </para>
              <para>
                <paratext>Despite the obvious business necessity of making IT resources and communications systems accessible to employees, the improper and inappropriate use of such resources and systems carries significant legal and business risk for the employer, including:</paratext>
              </para>
              <list type="bulleted">
                <list.item>
                  <para>
                    <paratext>Potential unauthorised disclosure of the company's confidential and proprietary information.</paratext>
                  </para>
                </list.item>
                <list.item>
                  <para>
                    <paratext>Infringement of third-party intellectual property rights.</paratext>
                  </para>
                </list.item>
                <list.item>
                  <para>
                    <paratext>Unlawful harassment of employees, especially where sexually explicit material is downloaded or sent by email.</paratext>
                  </para>
                </list.item>
                <list.item>
                  <para>
                    <paratext>Reputational damage from inappropriate emails which are forwarded outside the organisation.</paratext>
                  </para>
                </list.item>
                <list.item>
                  <para>
                    <paratext>Time-wasting and loss of productivity.</paratext>
                  </para>
                </list.item>
              </list>
              <para>
                <paratext>An IT resources and communications systems policy may help the employer to reduce risk. This policy addresses the key issues that arise through employee use of IT resources and communications systems. The policy should be drafted to take account of the employer's IT systems, in consultation with the employer's IT department or IT consultant. The policy should be regularly updated to keep current with changing law, business practices and technologies.</paratext>
              </para>
              <division id="a591402" level="2">
                <head align="left" preservecase="true">
                  <headtext>Misconduct and dismissal</headtext>
                </head>
                <para>
                  <paratext>Misuse of an employer's IT systems is usually regarded as misconduct and may in some cases amount to gross misconduct. A clear policy on usage will reduce the risk of unfair dismissal claims arising if the employer dismisses employee, although simply stating that something amounts to gross misconduct in a policy will not mean that dismissal is always fair.</paratext>
                </para>
                <para>
                  <paratext>
                    For further information and examples of decided cases, see 
                    <link anchor="a631908" href="w-005-5345" style="ACTLinkPLCtoPLC">
                      <ital>Practice note, Unfair dismissal: misconduct: particular types of misconduct: misuse of computers</ital>
                    </link>
                    , and 
                    <link href="1-618-7784" style="ACTLinkPLCtoPLC">
                      <ital>Checklist, Social media, email and internet misuse: case summaries</ital>
                    </link>
                    .
                  </paratext>
                </para>
              </division>
              <division id="a137146" level="2">
                <head align="left" preservecase="true">
                  <headtext>Monitoring</headtext>
                </head>
                <para>
                  <paratext>
                    For information on an employer's legal duties when monitoring employees' email and internet use, see 
                    <link href="3-200-4245" style="ACTLinkPLCtoPLC">
                      <ital>Practice note, Monitoring employees</ital>
                    </link>
                    .
                  </paratext>
                </para>
              </division>
            </division>
          </drafting.note>
          <clause id="a792678">
            <identifier>1.</identifier>
            <head align="left" preservecase="true">
              <headtext>About this policy</headtext>
            </head>
            <subclause1 id="a51443">
              <identifier>1.1</identifier>
              <para>
                <paratext>Our IT and communications systems are intended to promote effective communication and working practices. This policy outlines the standards you must observe when using these systems, when we will monitor their use, and the action we will take if you breach these standards.</paratext>
              </para>
            </subclause1>
            <subclause1 id="a1005553">
              <identifier>1.2</identifier>
              <para>
                <paratext>[POSITION] has overall responsibility for this policy, including keeping it under review.</paratext>
              </para>
            </subclause1>
            <subclause1 id="a612338">
              <identifier>1.3</identifier>
              <para>
                <paratext>Breach of this policy may be dealt with under our Disciplinary Procedure and, in serious cases, may be treated as gross misconduct leading to summary dismissal.</paratext>
              </para>
            </subclause1>
            <subclause1 id="a499053">
              <identifier>1.4</identifier>
              <para>
                <paratext>This policy does not form part of any employee's contract of employment and we may amend it at any time.</paratext>
              </para>
              <drafting.note id="a554494" jurisdiction="">
                <head align="left" preservecase="true">
                  <headtext>Non-contractual status of policy</headtext>
                </head>
                <division id="a000004" level="1">
                  <para>
                    <paratext>From the employer's perspective, most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anchor="a231171" href="0-200-2040" style="ACTLinkPLCtoPLC">
                        <ital>Standard documents, Employment contract for a junior employee: Hours of work and rules</ital>
                      </link>
                      , 
                      <link href="5-200-2047#a346830"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95050">
            <identifier>2.</identifier>
            <head align="left" preservecase="true">
              <headtext>Equipment security and passwords</headtext>
            </head>
            <drafting.note id="a701758" jurisdiction="">
              <head align="left" preservecase="true">
                <headtext>Equipment security and passwords</headtext>
              </head>
              <division id="a000005" level="1">
                <para>
                  <paratext>The wording in this paragraph is intended to be useful in a broad range of organisations. However, rules on security should be carefully drafted in the light of the employer's own particular IT infrastructure, security needs and policies. Employers should also update the policy as necessary as technologies and security needs change.</paratext>
                </para>
              </division>
            </drafting.note>
            <subclause1 id="a231633">
              <identifier>2.1</identifier>
              <para>
                <paratext>You are responsible for the security of the equipment allocated to or used by you, and you must not allow it to be used by anyone other than in accordance with this policy. You should use passwords on all IT equipment, particularly items that you take out of the office. You should keep your passwords confidential and change them regularly.</paratext>
              </para>
            </subclause1>
            <subclause1 id="a226884">
              <identifier>2.2</identifier>
              <para>
                <paratext>You must only log on to our systems using your own username and password. You must not use another person's username and password or allow anyone else to log on using your username and password.</paratext>
              </para>
            </subclause1>
            <subclause1 id="a144024">
              <identifier>2.3</identifier>
              <para>
                <paratext>If you are away from your desk you should log out or lock your computer. You must log out and shut down your computer at the end of each working day.</paratext>
              </para>
            </subclause1>
          </clause>
          <clause id="a648204">
            <identifier>3.</identifier>
            <head align="left" preservecase="true">
              <headtext>Systems and data security</headtext>
            </head>
            <drafting.note id="a978204" jurisdiction="">
              <head align="left" preservecase="true">
                <headtext>Systems and data security</headtext>
              </head>
              <division id="a000006" level="1">
                <para>
                  <paratext>The wording in this paragraph is intended to be useful in a broad range of organisations. However, rules on security should be carefully drafted in the light of the employer's own particular IT infrastructure, security needs and policies. Employers should also update the policy as necessary as technologies and security needs change.</paratext>
                </para>
              </division>
            </drafting.note>
            <subclause1 id="a385216">
              <identifier>3.1</identifier>
              <para>
                <paratext>You should not delete, destroy or modify existing systems, programs, information or data (except as authorised in the proper performance of your duties).</paratext>
              </para>
            </subclause1>
            <subclause1 id="a908601">
              <identifier>3.2</identifier>
              <para>
                <paratext>You must not download or install software from external sources without authorisation from [POSITION]. Downloading unauthorised software may interfere with our systems and may introduce viruses or other malware.</paratext>
              </para>
            </subclause1>
            <subclause1 id="a338446">
              <identifier>3.3</identifier>
              <para>
                <paratext>You must not attach any device or equipment including mobile phones, tablet computers or USB storage devices to our systems without authorisation from [POSITION].</paratext>
              </para>
            </subclause1>
            <subclause1 id="a580071">
              <identifier>3.4</identifier>
              <para>
                <paratext>We monitor all emails passing through our system for viruses. You should exercise particular caution when opening unsolicited emails from unknown sources. If an email looks suspicious do not reply to it, open any attachments or click any links in it.</paratext>
              </para>
            </subclause1>
            <subclause1 id="a446498">
              <identifier>3.5</identifier>
              <para>
                <paratext>Inform [POSITION] immediately if you suspect your computer may have a virus.</paratext>
              </para>
            </subclause1>
          </clause>
          <clause id="a833832">
            <identifier>4.</identifier>
            <head align="left" preservecase="true">
              <headtext>Email</headtext>
            </head>
            <drafting.note id="a845983" jurisdiction="">
              <head align="left" preservecase="true">
                <headtext>Email</headtext>
              </head>
              <division id="a000007" level="1">
                <para>
                  <paratext>In theory email is no different to more traditional written communications such as a letter. However, its informality, immediacy, and ability to be forwarded very quickly to an unlimited number of recipients (often without the writer's knowledge or consent) can create additional risks. It can also be misdirected or intercepted, and once created is almost impossible to destroy since it may be stored on numerous servers and even once deleted can usually be recovered.</paratext>
                </para>
                <para>
                  <paratext>
                    Employers should also consider whether to block access to web-based personal email accounts such as Gmail and Hotmail on work systems, since these can create additional security threats, particularly by opening up the computer systems to greater risk of viruses and malware (see optional 
                    <internal.reference refid="a506973">paragraph 4.6</internal.reference>
                    ).
                  </paratext>
                </para>
                <para>
                  <paratext>
                    For further information cases on email misuse, see 
                    <link anchor="a631908" href="w-005-5345" style="ACTLinkPLCtoPLC">
                      <ital>Practice note, Unfair dismissal: misconduct: particular types of misconduct: misuse of computers</ital>
                    </link>
                    , and 
                    <link href="1-618-7784" style="ACTLinkPLCtoPLC">
                      <ital>Checklist, Social media, email and internet misuse: case summaries</ital>
                    </link>
                    .
                  </paratext>
                </para>
              </division>
            </drafting.note>
            <subclause1 id="a499069">
              <identifier>4.1</identifier>
              <para>
                <paratext>Adopt a professional tone and observe appropriate etiquette when communicating with third parties by email. [You should also include our standard email signature and disclaimer.]</paratext>
              </para>
            </subclause1>
            <subclause1 id="a353893">
              <identifier>4.2</identifier>
              <para>
                <paratext>Remember that emails can be used in legal proceedings and that even deleted emails may remain on the system and be capable of being retrieved.</paratext>
              </para>
            </subclause1>
            <subclause1 id="a768574">
              <identifier>4.3</identifier>
              <para>
                <paratext>You must not send abusive, obscene, discriminatory, racist, harassing, derogatory, defamatory, pornographic or otherwise inappropriate emails.</paratext>
              </para>
            </subclause1>
            <subclause1 id="a186414">
              <identifier>4.4</identifier>
              <para>
                <paratext>You should not:</paratext>
              </para>
              <subclause2 id="a912799">
                <identifier>(a)</identifier>
                <para>
                  <paratext>Send, forward or read private emails at work which you would not want a third party to read.</paratext>
                </para>
              </subclause2>
              <subclause2 id="a730714">
                <identifier>(b)</identifier>
                <para>
                  <paratext>Send or forward chain mail, junk mail, cartoons, jokes or gossip.</paratext>
                </para>
              </subclause2>
              <subclause2 id="a604867">
                <identifier>(c)</identifier>
                <para>
                  <paratext>Contribute to system congestion by sending trivial messages or unnecessarily copying or forwarding emails to others who do not have a real need to receive them.</paratext>
                </para>
              </subclause2>
              <subclause2 id="a661367">
                <identifier>(d)</identifier>
                <para>
                  <paratext>Send messages from another person's email address (unless authorised) or under an assumed name.</paratext>
                </para>
              </subclause2>
            </subclause1>
            <subclause1 id="a308073">
              <identifier>4.5</identifier>
              <para>
                <paratext>Do not use your own personal email account to send or receive email for the purposes of our business. Only use the email account we have provided for you.</paratext>
              </para>
            </subclause1>
            <subclause1 condition="optional" id="a506973">
              <identifier>4.6</identifier>
              <para>
                <paratext>We do not permit access to web-based personal email such as Gmail or Hotmail on our computer systems at any time due to additional security risks.</paratext>
              </para>
            </subclause1>
          </clause>
          <clause id="a169206">
            <identifier>5.</identifier>
            <head align="left" preservecase="true">
              <headtext>Using the internet</headtext>
            </head>
            <drafting.note id="a992036" jurisdiction="">
              <head align="left" preservecase="true">
                <headtext>Using the internet</headtext>
              </head>
              <division id="a000008" level="1">
                <para>
                  <paratext>
                    For information on dismissals arising from internet misuse, see 
                    <link anchor="a631908" href="w-005-5345" style="ACTLinkPLCtoPLC">
                      <ital>Practice note, Unfair dismissal: misconduct: particular types of misconduct: misuse of computers</ital>
                    </link>
                    , and 
                    <link href="1-618-7784" style="ACTLinkPLCtoPLC">
                      <ital>Checklist, Social media, email and internet misuse: case summaries</ital>
                    </link>
                    .
                  </paratext>
                </para>
              </division>
            </drafting.note>
            <subclause1 id="a175852">
              <identifier>5.1</identifier>
              <para>
                <paratext>
                  Internet access is provided [primarily 
                  <bold>OR</bold>
                   solely] for business purposes. [Occasional personal use may be permitted as set out in 
                  <internal.reference refid="a209974">paragraph 6</internal.reference>
                  ]
                </paratext>
              </para>
            </subclause1>
            <subclause1 id="a63530">
              <identifier>5.2</identifier>
              <para>
                <paratext>You should not access any web page or download any image or other file from the internet which could be regarded as illegal, offensive, discriminatory, in bad taste or immoral. Even web content that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paratext>
              </para>
            </subclause1>
            <subclause1 id="a940113">
              <identifier>5.3</identifier>
              <para>
                <paratext>We may block or restrict access to some websites at our discretion.</paratext>
              </para>
            </subclause1>
          </clause>
          <clause id="a209974">
            <identifier>6.</identifier>
            <head align="left" preservecase="true">
              <headtext>Personal use of our systems</headtext>
            </head>
            <drafting.note id="a593677" jurisdiction="">
              <head align="left" preservecase="true">
                <headtext>Personal use of our systems</headtext>
              </head>
              <division id="a000009" level="1">
                <para>
                  <paratext>While some employers tolerate occasional personal emails, telephone calls and internet access, others do not. This paragraph should be amended depending on the employer's preference, or deleted. The employer may, for example, only allow personal use during break times or outside working hours.</paratext>
                </para>
                <para>
                  <paratext>
                    Encouraging employees to mark personal emails as such in the subject header may enable a more nuanced approach to monitoring and is recommended in the Information Commissioner's 
                    <link href="8-200-9113" style="ACTLinkPLCtoPLC">
                      <ital>Employment Practices Code</ital>
                    </link>
                     (see 
                    <internal.reference refid="a602909">paragraph 7</internal.reference>
                     and 
                    <internal.reference refid="a854074">Drafting note, Monitoring</internal.reference>
                    ).
                  </paratext>
                </para>
              </division>
            </drafting.note>
            <subclause1 id="a776084">
              <identifier>6.1</identifier>
              <para>
                <paratext>We permit the incidental use of our systems to send personal email, browse the internet and make personal telephone calls, subject to certain conditions. Personal use is a privilege and not a right. It must not be overused or abused. We may withdraw permission for it at any time or restrict access at our discretion.</paratext>
              </para>
            </subclause1>
            <subclause1 id="a77753">
              <identifier>6.2</identifier>
              <para>
                <paratext>Personal use must meet the following conditions:</paratext>
              </para>
              <subclause2 id="a438327">
                <identifier>(a)</identifier>
                <para>
                  <paratext>
                    It must be minimal and take place [substantially 
                    <bold>OR</bold>
                     exclusively] outside of normal working hours (that is, during your lunch break, and before or after work).
                  </paratext>
                </para>
              </subclause2>
              <subclause2 id="a763129">
                <identifier>(b)</identifier>
                <para>
                  <paratext>Personal emails should be labelled "personal" in the subject header.</paratext>
                </para>
              </subclause2>
              <subclause2 id="a132931">
                <identifier>(c)</identifier>
                <para>
                  <paratext>It must not affect your work or interfere with the business.</paratext>
                </para>
              </subclause2>
              <subclause2 id="a1023525">
                <identifier>(d)</identifier>
                <para>
                  <paratext>It must not commit us to any marginal costs.</paratext>
                </para>
              </subclause2>
              <subclause2 id="a820580">
                <identifier>(e)</identifier>
                <para>
                  <paratext>It must comply with our policies including this policy, the Equal Opportunities Policy, Anti-harassment and Bullying Policy, Data Protection Policy, Disciplinary Rules and Disciplinary Procedure.</paratext>
                </para>
              </subclause2>
            </subclause1>
          </clause>
          <clause id="a602909">
            <identifier>7.</identifier>
            <head align="left" preservecase="true">
              <headtext>Monitoring</headtext>
            </head>
            <drafting.note id="a854074" jurisdiction="">
              <head align="left" preservecase="true">
                <headtext>Monitoring</headtext>
              </head>
              <division id="a000010" level="1">
                <para>
                  <paratext>
                    Monitoring employee use of email and the internet involves the processing of personal data and so data protection legislation must be considered. The data protection principles under the General Data Protection Regulation (GDPR), which takes effect on 25 May 2018, and Part 3 of the 
                    <link href="8-200-9113" style="ACTLinkPLCtoPLC">
                      <ital>Employment Practices Code</ital>
                    </link>
                     (Monitoring at work), are relevant when monitoring is carried out.
                  </paratext>
                </para>
                <para>
                  <paratext>
                    Personal data may not be processed unless there is a lawful basis for processing under the GDPR. Employees must also be informed of the basis for the processing and the purposes for which it will be processed. For further information, see 
                    <link href="w-012-5066" style="ACTLinkPLCtoPLC">
                      <ital>Practice note, GDPR: lawful processing of employee data and the problem with consent</ital>
                    </link>
                    .
                  </paratext>
                </para>
                <para>
                  <paratext>
                    Part 3 of the Employment Practices Code contains guidance on monitoring at work. It makes a number of statements of principle, including that workers have a legitimate expectation of privacy and that monitoring must only be carried out if it is proportionate to do so and that workers are given certain information about it. It also recommends encouraging workers to mark personal emails as such in the subject header and to tell those who write to them to do the same. (See 
                    <link anchor="a217671" href="3-200-4245" style="ACTLinkPLCtoPLC">
                      <ital>Practice note, Monitoring employees: The Employment Practices Code</ital>
                    </link>
                    .)
                  </paratext>
                </para>
              </division>
            </drafting.note>
            <subclause1 id="a613590">
              <identifier>7.1</identifier>
              <para>
                <paratext>Our systems enable us to monitor telephone, email, voicemail, internet and other communications. For business reasons, and in order to carry out legal obligations in our role as an employer, your use of our systems including the telephone and computer systems (including any personal use) may be continually monitored by automated software or otherwise.</paratext>
              </para>
            </subclause1>
            <subclause1 id="a677678">
              <identifier>7.2</identifier>
              <para>
                <paratext>We reserve the right to retrieve the contents of email messages or to check internet usage (including pages visited and searches made) as reasonably necessary in the interests of the business, including for the following purposes (this list is not exhaustive):</paratext>
              </para>
              <subclause2 id="a389282">
                <identifier>(a)</identifier>
                <para>
                  <paratext>To monitor whether use of the email system or the internet is legitimate and in accordance with this policy.</paratext>
                </para>
              </subclause2>
              <subclause2 id="a254470">
                <identifier>(b)</identifier>
                <para>
                  <paratext>To find lost messages or to retrieve messages lost due to computer failure.</paratext>
                </para>
              </subclause2>
              <subclause2 id="a393328">
                <identifier>(c)</identifier>
                <para>
                  <paratext>To assist in the investigation of alleged wrongdoing.</paratext>
                </para>
              </subclause2>
              <subclause2 id="a976755">
                <identifier>(d)</identifier>
                <para>
                  <paratext>To comply with any legal obligation.</paratext>
                </para>
              </subclause2>
            </subclause1>
          </clause>
          <clause id="a226472">
            <identifier>8.</identifier>
            <head align="left" preservecase="true">
              <headtext>Prohibited use of our systems</headtext>
            </head>
            <drafting.note id="a525544" jurisdiction="">
              <head align="left" preservecase="true">
                <headtext>Prohibited use of our systems</headtext>
              </head>
              <division id="a000011" level="1">
                <para>
                  <paratext>It is important to make employees aware of the types of conduct that will not be regarded as permissible use of the systems and to refer to the possibility of disciplinary action for breaches.</paratext>
                </para>
                <para>
                  <paratext>
                    For examples of unfair dismissal cases on computer misuse, see 
                    <link anchor="a631908" href="w-005-5345" style="ACTLinkPLCtoPLC">
                      <ital>Practice note, Unfair dismissal: misconduct: particular types of misconduct: misuse of computers</ital>
                    </link>
                    .
                  </paratext>
                </para>
              </division>
            </drafting.note>
            <subclause1 id="a521503">
              <identifier>8.1</identifier>
              <para>
                <paratext>Misuse or excessive personal use of our telephone or email system or inappropriate internet use will be dealt with under our Disciplinary Procedure. Misuse of the internet can in some cases be a criminal offence.</paratext>
              </para>
            </subclause1>
            <subclause1 id="a335322">
              <identifier>8.2</identifier>
              <para>
                <paratext>Creating, viewing, accessing, transmitting or downloading any of the following material will usually amount to gross misconduct (this list is not exhaustive):</paratext>
              </para>
              <subclause2 id="a592228">
                <identifier>(a)</identifier>
                <para>
                  <paratext>Pornographic material (that is, writing, pictures, films and video clips of a sexually explicit or arousing nature).</paratext>
                </para>
              </subclause2>
              <subclause2 id="a645634">
                <identifier>(b)</identifier>
                <para>
                  <paratext>Offensive, obscene, or criminal material or material which is liable to cause embarrassment to us or to our clients or customers.</paratext>
                </para>
              </subclause2>
              <subclause2 id="a485414">
                <identifier>(c)</identifier>
                <para>
                  <paratext>A false and defamatory statement about any person or organisation.</paratext>
                </para>
              </subclause2>
              <subclause2 id="a966074">
                <identifier>(d)</identifier>
                <para>
                  <paratext>Material which is discriminatory, offensive, derogatory or may cause embarrassment to others (including material which breaches our Equal Opportunities Policy or our Anti-harassment and Bullying Policy).</paratext>
                </para>
              </subclause2>
              <subclause2 id="a258516">
                <identifier>(e)</identifier>
                <para>
                  <paratext>Confidential information about us, our business, or any of our staff, clients or customers (except as authorised in the proper performance of your duties).</paratext>
                </para>
              </subclause2>
              <subclause2 id="a106899">
                <identifier>(f)</identifier>
                <para>
                  <paratext>Unauthorised software.</paratext>
                </para>
              </subclause2>
              <subclause2 id="a115613">
                <identifier>(g)</identifier>
                <para>
                  <paratext>Any other statement which is likely to create any criminal or civil liability (for you or us).</paratext>
                </para>
              </subclause2>
              <subclause2 id="a809899">
                <identifier>(h)</identifier>
                <para>
                  <paratext>Music or video files or other material in breach of copyright.</paratext>
                </para>
              </subclause2>
              <para>
                <paratext>Any such action will be treated very seriously and is likely to result in summary dismissal.</paratext>
              </para>
            </subclause1>
          </clause>
        </operative>
      </body>
      <rev.history>
        <rev.item>
          <rev.title>General Data Protection Regulation (May 2018)</rev.title>
          <rev.date>20180503</rev.date>
          <rev.author>PL Employment</rev.author>
          <rev.body>
            <division id="a000001" level="1">
              <para>
                <paratext>
                  This policy has been reviewed to ensure compliance with the GDPR which takes effect on 25 May 2018. Links to practice notes have been amended in the drafting note 
                  <ital>About this document: general notes</ital>
                   and in the drafting notes to clauses 4, 5 and 8. Amendments have been made to the drafting note to clause 7. No substantive changes have been made to the document.
                </paratext>
              </para>
            </division>
          </rev.body>
        </rev.item>
        <rev.item>
          <rev.title>Resource created (February 2014)</rev.title>
          <rev.date>20140225</rev.date>
          <rev.author>PLC Employment</rev.author>
          <rev.body>
            <division id="a000002" level="1">
              <para>
                <paratext>Resource created. We will record here any changes to this resource as a result of developments in the law or practice.</paratext>
              </para>
            </division>
          </rev.body>
        </rev.item>
      </rev.history>
    </standard.doc>
  </n-docbody>
</n-document>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5FDC9069EDC744292F5B52E5D45C020" ma:contentTypeVersion="17" ma:contentTypeDescription="Create a new document." ma:contentTypeScope="" ma:versionID="524854f5d393f16e33cd10d33b3794ee">
  <xsd:schema xmlns:xsd="http://www.w3.org/2001/XMLSchema" xmlns:xs="http://www.w3.org/2001/XMLSchema" xmlns:p="http://schemas.microsoft.com/office/2006/metadata/properties" xmlns:ns2="40fcb61a-d161-4827-9f81-c5ff6b61e20f" xmlns:ns3="2ee6b3ae-23bc-4396-a005-f9459d5e6293" targetNamespace="http://schemas.microsoft.com/office/2006/metadata/properties" ma:root="true" ma:fieldsID="e5ed8be447794472fb4b7a95473cebbc" ns2:_="" ns3:_="">
    <xsd:import namespace="40fcb61a-d161-4827-9f81-c5ff6b61e20f"/>
    <xsd:import namespace="2ee6b3ae-23bc-4396-a005-f9459d5e62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b61a-d161-4827-9f81-c5ff6b61e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9c28c1-92dc-47ec-b774-e51ac7c19e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6b3ae-23bc-4396-a005-f9459d5e62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c0fbfb-03e6-4fe5-9c2e-88621cda011d}" ma:internalName="TaxCatchAll" ma:showField="CatchAllData" ma:web="2ee6b3ae-23bc-4396-a005-f9459d5e6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D9EB88C-660F-487D-A537-774A96E3689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51DF7E-6983-4FCC-89AE-CBFED20067C4}">
  <ds:schemaRefs>
    <ds:schemaRef ds:uri="http://schemas.microsoft.com/office/2006/metadata/properties"/>
    <ds:schemaRef ds:uri="http://schemas.microsoft.com/office/infopath/2007/PartnerControls"/>
    <ds:schemaRef ds:uri="2ee6b3ae-23bc-4396-a005-f9459d5e6293"/>
    <ds:schemaRef ds:uri="40fcb61a-d161-4827-9f81-c5ff6b61e20f"/>
  </ds:schemaRefs>
</ds:datastoreItem>
</file>

<file path=customXml/itemProps3.xml><?xml version="1.0" encoding="utf-8"?>
<ds:datastoreItem xmlns:ds="http://schemas.openxmlformats.org/officeDocument/2006/customXml" ds:itemID="{F0E13981-96B1-4D84-AE36-FE28BBC3418C}">
  <ds:schemaRefs>
    <ds:schemaRef ds:uri="http://schemas.microsoft.com/sharepoint/v3/contenttype/forms"/>
  </ds:schemaRefs>
</ds:datastoreItem>
</file>

<file path=customXml/itemProps4.xml><?xml version="1.0" encoding="utf-8"?>
<ds:datastoreItem xmlns:ds="http://schemas.openxmlformats.org/officeDocument/2006/customXml" ds:itemID="{15C24C97-F031-4D1B-A3E9-0949335AC955}">
  <ds:schemaRefs>
    <ds:schemaRef ds:uri="http://www.w3.org/2001/XMLSchema"/>
  </ds:schemaRefs>
</ds:datastoreItem>
</file>

<file path=customXml/itemProps5.xml><?xml version="1.0" encoding="utf-8"?>
<ds:datastoreItem xmlns:ds="http://schemas.openxmlformats.org/officeDocument/2006/customXml" ds:itemID="{B4E404C7-1C28-4AD6-8E85-9E3F684D9D5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A69A090B-FF4E-4DB8-9C2E-E09A41EB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b61a-d161-4827-9f81-c5ff6b61e20f"/>
    <ds:schemaRef ds:uri="2ee6b3ae-23bc-4396-a005-f9459d5e6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189D32-3691-48FB-B68B-9095D2F4719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Links>
    <vt:vector size="12" baseType="variant">
      <vt:variant>
        <vt:i4>5505058</vt:i4>
      </vt:variant>
      <vt:variant>
        <vt:i4>3</vt:i4>
      </vt:variant>
      <vt:variant>
        <vt:i4>0</vt:i4>
      </vt:variant>
      <vt:variant>
        <vt:i4>5</vt:i4>
      </vt:variant>
      <vt:variant>
        <vt:lpwstr>mailto:info@voluntarysupport.org.uk</vt:lpwstr>
      </vt:variant>
      <vt:variant>
        <vt:lpwstr/>
      </vt:variant>
      <vt:variant>
        <vt:i4>1376324</vt:i4>
      </vt:variant>
      <vt:variant>
        <vt:i4>0</vt:i4>
      </vt:variant>
      <vt:variant>
        <vt:i4>0</vt:i4>
      </vt:variant>
      <vt:variant>
        <vt:i4>5</vt:i4>
      </vt:variant>
      <vt:variant>
        <vt:lpwstr>https://www.voluntarysupport.org.uk/about-us/contact-us/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Mackintosh</dc:creator>
  <cp:keywords/>
  <cp:lastModifiedBy>Louise Gregory</cp:lastModifiedBy>
  <cp:revision>10</cp:revision>
  <cp:lastPrinted>1900-01-01T00:00:00Z</cp:lastPrinted>
  <dcterms:created xsi:type="dcterms:W3CDTF">2023-11-15T12:16:00Z</dcterms:created>
  <dcterms:modified xsi:type="dcterms:W3CDTF">2023-11-15T12:25:00Z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0x01010095FDC9069EDC744292F5B52E5D45C020</vt:lpwstr>
  </property>
  <property fmtid="{D5CDD505-2E9C-101B-9397-08002B2CF9AE}" pid="3" name="GrammarlyDocumentId">
    <vt:lpwstr>cf186e2eb76a6611194a5c3d2800d377f0a8cc6ab81f6c6d6bbc7377434047aa</vt:lpwstr>
  </property>
</Properties>
</file>